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310" w:rsidRDefault="007B2E1E">
      <w:pPr>
        <w:rPr>
          <w:lang w:val="en-US"/>
        </w:rPr>
      </w:pPr>
      <w:r>
        <w:rPr>
          <w:noProof/>
          <w:lang w:eastAsia="ru-RU"/>
        </w:rPr>
        <w:drawing>
          <wp:inline distT="0" distB="0" distL="0" distR="0">
            <wp:extent cx="6294949" cy="943909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7507" t="19753" r="37598" b="18067"/>
                    <a:stretch>
                      <a:fillRect/>
                    </a:stretch>
                  </pic:blipFill>
                  <pic:spPr bwMode="auto">
                    <a:xfrm>
                      <a:off x="0" y="0"/>
                      <a:ext cx="6296087" cy="9440801"/>
                    </a:xfrm>
                    <a:prstGeom prst="rect">
                      <a:avLst/>
                    </a:prstGeom>
                    <a:noFill/>
                    <a:ln w="9525">
                      <a:noFill/>
                      <a:miter lim="800000"/>
                      <a:headEnd/>
                      <a:tailEnd/>
                    </a:ln>
                  </pic:spPr>
                </pic:pic>
              </a:graphicData>
            </a:graphic>
          </wp:inline>
        </w:drawing>
      </w:r>
    </w:p>
    <w:p w:rsidR="007B2E1E" w:rsidRDefault="007B2E1E" w:rsidP="007B2E1E">
      <w:pPr>
        <w:spacing w:before="100" w:beforeAutospacing="1" w:after="100" w:afterAutospacing="1" w:line="240" w:lineRule="auto"/>
        <w:ind w:left="36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1. Общие положения.</w:t>
      </w:r>
    </w:p>
    <w:p w:rsidR="007B2E1E" w:rsidRPr="001A7C5E" w:rsidRDefault="007B2E1E" w:rsidP="007B2E1E">
      <w:pPr>
        <w:pStyle w:val="a6"/>
        <w:ind w:firstLine="851"/>
        <w:jc w:val="both"/>
        <w:rPr>
          <w:rFonts w:ascii="Times New Roman" w:hAnsi="Times New Roman" w:cs="Times New Roman"/>
          <w:sz w:val="28"/>
          <w:szCs w:val="28"/>
        </w:rPr>
      </w:pPr>
      <w:r w:rsidRPr="003E5EC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1 </w:t>
      </w:r>
      <w:r w:rsidRPr="001A7C5E">
        <w:rPr>
          <w:rFonts w:ascii="Times New Roman" w:eastAsia="Times New Roman" w:hAnsi="Times New Roman" w:cs="Times New Roman"/>
          <w:sz w:val="28"/>
          <w:szCs w:val="28"/>
        </w:rPr>
        <w:t>Муниципальное бюджетное дошколь</w:t>
      </w:r>
      <w:r>
        <w:rPr>
          <w:rFonts w:ascii="Times New Roman" w:eastAsia="Times New Roman" w:hAnsi="Times New Roman" w:cs="Times New Roman"/>
          <w:sz w:val="28"/>
          <w:szCs w:val="28"/>
        </w:rPr>
        <w:t xml:space="preserve">ное образовательное учреждение </w:t>
      </w:r>
      <w:r w:rsidRPr="001A7C5E">
        <w:rPr>
          <w:rFonts w:ascii="Times New Roman" w:eastAsia="Times New Roman" w:hAnsi="Times New Roman" w:cs="Times New Roman"/>
          <w:sz w:val="28"/>
          <w:szCs w:val="28"/>
        </w:rPr>
        <w:t xml:space="preserve"> «Детский сад №</w:t>
      </w:r>
      <w:r>
        <w:rPr>
          <w:rFonts w:ascii="Times New Roman" w:eastAsia="Times New Roman" w:hAnsi="Times New Roman" w:cs="Times New Roman"/>
          <w:sz w:val="28"/>
          <w:szCs w:val="28"/>
        </w:rPr>
        <w:t xml:space="preserve"> 10</w:t>
      </w:r>
      <w:r w:rsidRPr="001A7C5E">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Скатовка</w:t>
      </w:r>
      <w:r w:rsidRPr="001A7C5E">
        <w:rPr>
          <w:rFonts w:ascii="Times New Roman" w:eastAsia="Times New Roman" w:hAnsi="Times New Roman" w:cs="Times New Roman"/>
          <w:sz w:val="28"/>
          <w:szCs w:val="28"/>
        </w:rPr>
        <w:t xml:space="preserve"> Ровенского муниципального района Саратовской области» (в дальнейшем именуемое Учреждение) </w:t>
      </w:r>
      <w:r w:rsidRPr="001A7C5E">
        <w:rPr>
          <w:rFonts w:ascii="Times New Roman" w:hAnsi="Times New Roman" w:cs="Times New Roman"/>
          <w:sz w:val="28"/>
          <w:szCs w:val="28"/>
        </w:rPr>
        <w:t xml:space="preserve">является правопреемником муниципального </w:t>
      </w:r>
      <w:r w:rsidRPr="001A7C5E">
        <w:rPr>
          <w:rFonts w:ascii="Times New Roman" w:eastAsia="Times New Roman" w:hAnsi="Times New Roman" w:cs="Times New Roman"/>
          <w:sz w:val="28"/>
          <w:szCs w:val="28"/>
        </w:rPr>
        <w:t>дошкольного образовательного учреждения «Детский сад №</w:t>
      </w:r>
      <w:r>
        <w:rPr>
          <w:rFonts w:ascii="Times New Roman" w:eastAsia="Times New Roman" w:hAnsi="Times New Roman" w:cs="Times New Roman"/>
          <w:sz w:val="28"/>
          <w:szCs w:val="28"/>
        </w:rPr>
        <w:t xml:space="preserve"> 10</w:t>
      </w:r>
      <w:r w:rsidRPr="001A7C5E">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Скатовка</w:t>
      </w:r>
      <w:r w:rsidRPr="001A7C5E">
        <w:rPr>
          <w:rFonts w:ascii="Times New Roman" w:eastAsia="Times New Roman" w:hAnsi="Times New Roman" w:cs="Times New Roman"/>
          <w:sz w:val="28"/>
          <w:szCs w:val="28"/>
        </w:rPr>
        <w:t xml:space="preserve"> Ровенского района Саратовской области» (свидетельство о </w:t>
      </w:r>
      <w:r>
        <w:rPr>
          <w:rFonts w:ascii="Times New Roman" w:eastAsia="Times New Roman" w:hAnsi="Times New Roman" w:cs="Times New Roman"/>
          <w:sz w:val="28"/>
          <w:szCs w:val="28"/>
        </w:rPr>
        <w:t>внесении записи в ЕГРЮЛ</w:t>
      </w:r>
      <w:r w:rsidRPr="001A7C5E">
        <w:rPr>
          <w:rFonts w:ascii="Times New Roman" w:eastAsia="Times New Roman" w:hAnsi="Times New Roman" w:cs="Times New Roman"/>
          <w:sz w:val="28"/>
          <w:szCs w:val="28"/>
        </w:rPr>
        <w:t xml:space="preserve"> серия </w:t>
      </w:r>
      <w:r w:rsidRPr="0062653B">
        <w:rPr>
          <w:rFonts w:ascii="Times New Roman" w:eastAsia="Times New Roman" w:hAnsi="Times New Roman" w:cs="Times New Roman"/>
          <w:sz w:val="28"/>
          <w:szCs w:val="28"/>
        </w:rPr>
        <w:t xml:space="preserve">64 № </w:t>
      </w:r>
      <w:r>
        <w:rPr>
          <w:rFonts w:ascii="Times New Roman" w:eastAsia="Times New Roman" w:hAnsi="Times New Roman" w:cs="Times New Roman"/>
          <w:sz w:val="28"/>
          <w:szCs w:val="28"/>
        </w:rPr>
        <w:t>002511750</w:t>
      </w:r>
      <w:r w:rsidRPr="0062653B">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01.04.2008</w:t>
      </w:r>
      <w:r w:rsidRPr="0062653B">
        <w:rPr>
          <w:rFonts w:ascii="Times New Roman" w:eastAsia="Times New Roman" w:hAnsi="Times New Roman" w:cs="Times New Roman"/>
          <w:sz w:val="28"/>
          <w:szCs w:val="28"/>
        </w:rPr>
        <w:t xml:space="preserve"> г.</w:t>
      </w:r>
      <w:r w:rsidRPr="001A7C5E">
        <w:rPr>
          <w:rFonts w:ascii="Times New Roman" w:eastAsia="Times New Roman" w:hAnsi="Times New Roman" w:cs="Times New Roman"/>
          <w:b/>
          <w:sz w:val="28"/>
          <w:szCs w:val="28"/>
        </w:rPr>
        <w:t xml:space="preserve">), </w:t>
      </w:r>
      <w:r w:rsidRPr="001A7C5E">
        <w:rPr>
          <w:rFonts w:ascii="Times New Roman" w:hAnsi="Times New Roman" w:cs="Times New Roman"/>
          <w:sz w:val="28"/>
          <w:szCs w:val="28"/>
        </w:rPr>
        <w:t xml:space="preserve">ранее именовавшегося </w:t>
      </w:r>
      <w:r>
        <w:rPr>
          <w:rFonts w:ascii="Times New Roman" w:hAnsi="Times New Roman" w:cs="Times New Roman"/>
          <w:sz w:val="28"/>
          <w:szCs w:val="28"/>
        </w:rPr>
        <w:t>муниципальным дошкольным образовательным учреждением Скатовскийясли-</w:t>
      </w:r>
      <w:r w:rsidRPr="001A7C5E">
        <w:rPr>
          <w:rFonts w:ascii="Times New Roman" w:hAnsi="Times New Roman" w:cs="Times New Roman"/>
          <w:sz w:val="28"/>
          <w:szCs w:val="28"/>
        </w:rPr>
        <w:t>сад «</w:t>
      </w:r>
      <w:r>
        <w:rPr>
          <w:rFonts w:ascii="Times New Roman" w:hAnsi="Times New Roman" w:cs="Times New Roman"/>
          <w:sz w:val="28"/>
          <w:szCs w:val="28"/>
        </w:rPr>
        <w:t>Ласточка</w:t>
      </w:r>
      <w:r w:rsidRPr="001A7C5E">
        <w:rPr>
          <w:rFonts w:ascii="Times New Roman" w:hAnsi="Times New Roman" w:cs="Times New Roman"/>
          <w:sz w:val="28"/>
          <w:szCs w:val="28"/>
        </w:rPr>
        <w:t xml:space="preserve">» № </w:t>
      </w:r>
      <w:r>
        <w:rPr>
          <w:rFonts w:ascii="Times New Roman" w:hAnsi="Times New Roman" w:cs="Times New Roman"/>
          <w:sz w:val="28"/>
          <w:szCs w:val="28"/>
        </w:rPr>
        <w:t>10.</w:t>
      </w:r>
      <w:r w:rsidRPr="0062653B">
        <w:rPr>
          <w:rFonts w:ascii="Times New Roman" w:hAnsi="Times New Roman" w:cs="Times New Roman"/>
          <w:sz w:val="28"/>
          <w:szCs w:val="28"/>
        </w:rPr>
        <w:t xml:space="preserve"> созданного решением Ровенского райисполкома Саратовской области № </w:t>
      </w:r>
      <w:r>
        <w:rPr>
          <w:rFonts w:ascii="Times New Roman" w:hAnsi="Times New Roman" w:cs="Times New Roman"/>
          <w:sz w:val="28"/>
          <w:szCs w:val="28"/>
        </w:rPr>
        <w:t>14</w:t>
      </w:r>
      <w:r w:rsidRPr="0062653B">
        <w:rPr>
          <w:rFonts w:ascii="Times New Roman" w:hAnsi="Times New Roman" w:cs="Times New Roman"/>
          <w:sz w:val="28"/>
          <w:szCs w:val="28"/>
        </w:rPr>
        <w:t xml:space="preserve"> от </w:t>
      </w:r>
      <w:r>
        <w:rPr>
          <w:rFonts w:ascii="Times New Roman" w:hAnsi="Times New Roman" w:cs="Times New Roman"/>
          <w:sz w:val="28"/>
          <w:szCs w:val="28"/>
        </w:rPr>
        <w:t>02.04.1946</w:t>
      </w:r>
      <w:r w:rsidRPr="0062653B">
        <w:rPr>
          <w:rFonts w:ascii="Times New Roman" w:hAnsi="Times New Roman" w:cs="Times New Roman"/>
          <w:sz w:val="28"/>
          <w:szCs w:val="28"/>
        </w:rPr>
        <w:t xml:space="preserve"> г.,</w:t>
      </w:r>
      <w:r>
        <w:rPr>
          <w:rFonts w:ascii="Times New Roman" w:hAnsi="Times New Roman" w:cs="Times New Roman"/>
          <w:sz w:val="28"/>
          <w:szCs w:val="28"/>
        </w:rPr>
        <w:t xml:space="preserve">(зарегистрированного постановлением администрации Ровенского района Саратовской области от 15.02.1996 г. № 53, свидетельство о регистрации №10, свидетельство о внесении записи в ЕГРЮЛ серия 64 № 000317229 от 25.01.2001 г.), </w:t>
      </w:r>
      <w:r w:rsidRPr="001A7C5E">
        <w:rPr>
          <w:rFonts w:ascii="Times New Roman" w:hAnsi="Times New Roman" w:cs="Times New Roman"/>
          <w:sz w:val="28"/>
          <w:szCs w:val="28"/>
        </w:rPr>
        <w:t>переименованного постановлением администрации ОМО Ровенского</w:t>
      </w:r>
      <w:r>
        <w:rPr>
          <w:rFonts w:ascii="Times New Roman" w:hAnsi="Times New Roman" w:cs="Times New Roman"/>
          <w:sz w:val="28"/>
          <w:szCs w:val="28"/>
        </w:rPr>
        <w:t xml:space="preserve"> района </w:t>
      </w:r>
      <w:r w:rsidRPr="001A7C5E">
        <w:rPr>
          <w:rFonts w:ascii="Times New Roman" w:hAnsi="Times New Roman" w:cs="Times New Roman"/>
          <w:sz w:val="28"/>
          <w:szCs w:val="28"/>
        </w:rPr>
        <w:t xml:space="preserve"> Саратовской области от 02.</w:t>
      </w:r>
      <w:r w:rsidRPr="0062653B">
        <w:rPr>
          <w:rFonts w:ascii="Times New Roman" w:hAnsi="Times New Roman" w:cs="Times New Roman"/>
          <w:sz w:val="28"/>
          <w:szCs w:val="28"/>
        </w:rPr>
        <w:t>07</w:t>
      </w:r>
      <w:r w:rsidRPr="001A7C5E">
        <w:rPr>
          <w:rFonts w:ascii="Times New Roman" w:hAnsi="Times New Roman" w:cs="Times New Roman"/>
          <w:sz w:val="28"/>
          <w:szCs w:val="28"/>
        </w:rPr>
        <w:t xml:space="preserve">.2004 г. № 75 в </w:t>
      </w:r>
      <w:r w:rsidRPr="001A7C5E">
        <w:rPr>
          <w:rFonts w:ascii="Times New Roman" w:eastAsia="Times New Roman" w:hAnsi="Times New Roman" w:cs="Times New Roman"/>
          <w:sz w:val="28"/>
          <w:szCs w:val="28"/>
        </w:rPr>
        <w:t xml:space="preserve">муниципальное дошкольное образовательное учреждение «Детский сад № </w:t>
      </w:r>
      <w:r>
        <w:rPr>
          <w:rFonts w:ascii="Times New Roman" w:eastAsia="Times New Roman" w:hAnsi="Times New Roman" w:cs="Times New Roman"/>
          <w:sz w:val="28"/>
          <w:szCs w:val="28"/>
        </w:rPr>
        <w:t>10</w:t>
      </w:r>
      <w:r w:rsidRPr="001A7C5E">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Скатовка</w:t>
      </w:r>
      <w:r w:rsidRPr="001A7C5E">
        <w:rPr>
          <w:rFonts w:ascii="Times New Roman" w:eastAsia="Times New Roman" w:hAnsi="Times New Roman" w:cs="Times New Roman"/>
          <w:sz w:val="28"/>
          <w:szCs w:val="28"/>
        </w:rPr>
        <w:t xml:space="preserve"> Ровенского района Саратовской области»</w:t>
      </w:r>
      <w:r>
        <w:rPr>
          <w:rFonts w:ascii="Times New Roman" w:eastAsia="Times New Roman" w:hAnsi="Times New Roman" w:cs="Times New Roman"/>
          <w:sz w:val="28"/>
          <w:szCs w:val="28"/>
        </w:rPr>
        <w:t xml:space="preserve"> (свидетельство </w:t>
      </w:r>
      <w:r>
        <w:rPr>
          <w:rFonts w:ascii="Times New Roman" w:hAnsi="Times New Roman" w:cs="Times New Roman"/>
          <w:sz w:val="28"/>
          <w:szCs w:val="28"/>
        </w:rPr>
        <w:t>о внесении записи в ЕГРЮЛ серия 64 № 000798463)</w:t>
      </w:r>
      <w:r w:rsidRPr="001A7C5E">
        <w:rPr>
          <w:rFonts w:ascii="Times New Roman" w:eastAsia="Times New Roman" w:hAnsi="Times New Roman" w:cs="Times New Roman"/>
          <w:sz w:val="28"/>
          <w:szCs w:val="28"/>
        </w:rPr>
        <w:t>.</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3E5EC5">
        <w:rPr>
          <w:rFonts w:ascii="Times New Roman" w:eastAsia="Times New Roman" w:hAnsi="Times New Roman" w:cs="Times New Roman"/>
          <w:sz w:val="28"/>
          <w:szCs w:val="28"/>
        </w:rPr>
        <w:t>2</w:t>
      </w:r>
      <w:r w:rsidRPr="00E758EE">
        <w:rPr>
          <w:rFonts w:ascii="Times New Roman" w:eastAsia="Times New Roman" w:hAnsi="Times New Roman" w:cs="Times New Roman"/>
          <w:sz w:val="28"/>
          <w:szCs w:val="28"/>
        </w:rPr>
        <w:t xml:space="preserve">. </w:t>
      </w:r>
      <w:r w:rsidRPr="00E758EE">
        <w:rPr>
          <w:rFonts w:ascii="Times New Roman" w:hAnsi="Times New Roman" w:cs="Times New Roman"/>
          <w:bCs/>
          <w:spacing w:val="-5"/>
          <w:sz w:val="28"/>
          <w:szCs w:val="28"/>
        </w:rPr>
        <w:t>Полное наименование Учреждения</w:t>
      </w:r>
      <w:r>
        <w:rPr>
          <w:rFonts w:ascii="Times New Roman" w:hAnsi="Times New Roman" w:cs="Times New Roman"/>
          <w:bCs/>
          <w:spacing w:val="-5"/>
          <w:sz w:val="28"/>
          <w:szCs w:val="28"/>
        </w:rPr>
        <w:t>: м</w:t>
      </w:r>
      <w:r w:rsidRPr="001A7C5E">
        <w:rPr>
          <w:rFonts w:ascii="Times New Roman" w:eastAsia="Times New Roman" w:hAnsi="Times New Roman" w:cs="Times New Roman"/>
          <w:sz w:val="28"/>
          <w:szCs w:val="28"/>
        </w:rPr>
        <w:t>униципальное бюджетное дошколь</w:t>
      </w:r>
      <w:r>
        <w:rPr>
          <w:rFonts w:ascii="Times New Roman" w:eastAsia="Times New Roman" w:hAnsi="Times New Roman" w:cs="Times New Roman"/>
          <w:sz w:val="28"/>
          <w:szCs w:val="28"/>
        </w:rPr>
        <w:t xml:space="preserve">ное образовательное учреждение </w:t>
      </w:r>
      <w:r w:rsidRPr="001A7C5E">
        <w:rPr>
          <w:rFonts w:ascii="Times New Roman" w:eastAsia="Times New Roman" w:hAnsi="Times New Roman" w:cs="Times New Roman"/>
          <w:sz w:val="28"/>
          <w:szCs w:val="28"/>
        </w:rPr>
        <w:t xml:space="preserve"> «Детский сад №</w:t>
      </w:r>
      <w:r>
        <w:rPr>
          <w:rFonts w:ascii="Times New Roman" w:eastAsia="Times New Roman" w:hAnsi="Times New Roman" w:cs="Times New Roman"/>
          <w:sz w:val="28"/>
          <w:szCs w:val="28"/>
        </w:rPr>
        <w:t xml:space="preserve"> 10</w:t>
      </w:r>
      <w:r w:rsidRPr="001A7C5E">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Скатовка</w:t>
      </w:r>
      <w:r w:rsidRPr="001A7C5E">
        <w:rPr>
          <w:rFonts w:ascii="Times New Roman" w:eastAsia="Times New Roman" w:hAnsi="Times New Roman" w:cs="Times New Roman"/>
          <w:sz w:val="28"/>
          <w:szCs w:val="28"/>
        </w:rPr>
        <w:t xml:space="preserve"> Ровенского муниципального района Саратовской области»</w:t>
      </w:r>
      <w:r>
        <w:rPr>
          <w:rFonts w:ascii="Times New Roman" w:eastAsia="Times New Roman" w:hAnsi="Times New Roman" w:cs="Times New Roman"/>
          <w:sz w:val="28"/>
          <w:szCs w:val="28"/>
        </w:rPr>
        <w:t>.</w:t>
      </w:r>
    </w:p>
    <w:p w:rsidR="007B2E1E" w:rsidRPr="00E758E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Сокращенное наименование </w:t>
      </w:r>
      <w:r w:rsidRPr="00E758EE">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Б</w:t>
      </w:r>
      <w:r w:rsidRPr="00E758EE">
        <w:rPr>
          <w:rFonts w:ascii="Times New Roman" w:eastAsia="Times New Roman" w:hAnsi="Times New Roman" w:cs="Times New Roman"/>
          <w:sz w:val="28"/>
          <w:szCs w:val="28"/>
        </w:rPr>
        <w:t>ДОУ ДС №</w:t>
      </w:r>
      <w:r>
        <w:rPr>
          <w:rFonts w:ascii="Times New Roman" w:eastAsia="Times New Roman" w:hAnsi="Times New Roman" w:cs="Times New Roman"/>
          <w:sz w:val="28"/>
          <w:szCs w:val="28"/>
        </w:rPr>
        <w:t xml:space="preserve"> 10 с. Скатовка</w:t>
      </w:r>
      <w:r w:rsidRPr="00E758EE">
        <w:rPr>
          <w:rFonts w:ascii="Times New Roman" w:eastAsia="Times New Roman" w:hAnsi="Times New Roman" w:cs="Times New Roman"/>
          <w:sz w:val="28"/>
          <w:szCs w:val="28"/>
        </w:rPr>
        <w:t>. Сокращенное наименование может использоваться наряду с полным наименованием в символике и документах учреждения.</w:t>
      </w:r>
    </w:p>
    <w:p w:rsidR="007B2E1E" w:rsidRDefault="007B2E1E" w:rsidP="007B2E1E">
      <w:pPr>
        <w:pStyle w:val="a6"/>
        <w:ind w:firstLine="851"/>
        <w:jc w:val="both"/>
        <w:rPr>
          <w:rFonts w:ascii="Times New Roman" w:hAnsi="Times New Roman" w:cs="Times New Roman"/>
          <w:spacing w:val="-7"/>
          <w:sz w:val="28"/>
          <w:szCs w:val="28"/>
        </w:rPr>
      </w:pPr>
      <w:r>
        <w:rPr>
          <w:rFonts w:ascii="Times New Roman" w:eastAsia="Times New Roman" w:hAnsi="Times New Roman" w:cs="Times New Roman"/>
          <w:sz w:val="28"/>
          <w:szCs w:val="28"/>
        </w:rPr>
        <w:t xml:space="preserve">1.3. </w:t>
      </w:r>
      <w:r>
        <w:rPr>
          <w:rFonts w:ascii="Times New Roman" w:hAnsi="Times New Roman" w:cs="Times New Roman"/>
          <w:sz w:val="28"/>
          <w:szCs w:val="28"/>
        </w:rPr>
        <w:t xml:space="preserve">Учреждение является юридическим лицом со дня государственной регистрации, имеетобособленное имущество, самостоятельный баланс, </w:t>
      </w:r>
      <w:r>
        <w:rPr>
          <w:rFonts w:ascii="Times New Roman" w:hAnsi="Times New Roman" w:cs="Times New Roman"/>
          <w:spacing w:val="-7"/>
          <w:sz w:val="28"/>
          <w:szCs w:val="28"/>
        </w:rPr>
        <w:t>лицевой счет, круглую печать, бланки и штампы со своим наименованием.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pacing w:val="-12"/>
          <w:sz w:val="28"/>
          <w:szCs w:val="28"/>
        </w:rPr>
        <w:t xml:space="preserve">1.4. </w:t>
      </w:r>
      <w:r>
        <w:rPr>
          <w:rFonts w:ascii="Times New Roman" w:eastAsia="Times New Roman" w:hAnsi="Times New Roman" w:cs="Times New Roman"/>
          <w:sz w:val="28"/>
          <w:szCs w:val="28"/>
        </w:rPr>
        <w:t>Организационно правовая форма – муниципальное бюджетное учреждение.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 – дошкольное образовательное учреждение.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Вид – детский сад.</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pacing w:val="-6"/>
          <w:sz w:val="28"/>
          <w:szCs w:val="28"/>
        </w:rPr>
        <w:t>1.5. Учреждение является некоммерческой организацией,</w:t>
      </w:r>
      <w:r>
        <w:rPr>
          <w:rFonts w:ascii="Times New Roman" w:hAnsi="Times New Roman" w:cs="Times New Roman"/>
          <w:sz w:val="28"/>
          <w:szCs w:val="28"/>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Ровенского муниципального района в сфере образования по организации предоставления общедоступного бесплатного дошкольного образования на территории муниципального района.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pacing w:val="-3"/>
          <w:sz w:val="28"/>
          <w:szCs w:val="28"/>
        </w:rPr>
        <w:t>1.6.</w:t>
      </w:r>
      <w:r>
        <w:rPr>
          <w:rFonts w:ascii="Times New Roman" w:eastAsia="Times New Roman" w:hAnsi="Times New Roman" w:cs="Times New Roman"/>
          <w:sz w:val="28"/>
          <w:szCs w:val="28"/>
        </w:rPr>
        <w:t xml:space="preserve"> Право на ведение образовательной деятельности, установленное законодательством Российской Федерации, возникают у учреждения с момента выдачи ему соответствующей лицензии (разрешения).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pacing w:val="-3"/>
          <w:sz w:val="28"/>
          <w:szCs w:val="28"/>
        </w:rPr>
        <w:lastRenderedPageBreak/>
        <w:t xml:space="preserve">1.7. Учредителем Учреждения является Ровенская районная </w:t>
      </w:r>
      <w:r>
        <w:rPr>
          <w:rFonts w:ascii="Times New Roman" w:hAnsi="Times New Roman" w:cs="Times New Roman"/>
          <w:sz w:val="28"/>
          <w:szCs w:val="28"/>
        </w:rPr>
        <w:t>администрация Ровенского муниципального района Саратовской области (далее – Учредитель).</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pacing w:val="-6"/>
          <w:sz w:val="28"/>
          <w:szCs w:val="28"/>
        </w:rPr>
        <w:t xml:space="preserve">1.8. </w:t>
      </w:r>
      <w:r>
        <w:rPr>
          <w:rFonts w:ascii="Times New Roman" w:hAnsi="Times New Roman" w:cs="Times New Roman"/>
          <w:sz w:val="28"/>
          <w:szCs w:val="28"/>
        </w:rPr>
        <w:t xml:space="preserve">Собственником имущества Учреждения является Ровенский муниципальный район Саратовской области в лице </w:t>
      </w:r>
      <w:r>
        <w:rPr>
          <w:rFonts w:ascii="Times New Roman" w:hAnsi="Times New Roman" w:cs="Times New Roman"/>
          <w:spacing w:val="-3"/>
          <w:sz w:val="28"/>
          <w:szCs w:val="28"/>
        </w:rPr>
        <w:t xml:space="preserve">Ровенской районной </w:t>
      </w:r>
      <w:r>
        <w:rPr>
          <w:rFonts w:ascii="Times New Roman" w:hAnsi="Times New Roman" w:cs="Times New Roman"/>
          <w:sz w:val="28"/>
          <w:szCs w:val="28"/>
        </w:rPr>
        <w:t>администрация Ровенского муниципального района Саратовской области.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Полномочия собственника в отношении муниципального имущества, переданного Учреждению на праве оперативного управления, осуществляет в установленном порядке Учредитель.</w:t>
      </w:r>
    </w:p>
    <w:p w:rsidR="007B2E1E" w:rsidRDefault="007B2E1E" w:rsidP="007B2E1E">
      <w:pPr>
        <w:pStyle w:val="a6"/>
        <w:ind w:firstLine="851"/>
        <w:jc w:val="both"/>
        <w:rPr>
          <w:rFonts w:ascii="Times New Roman" w:eastAsia="Times New Roman" w:hAnsi="Times New Roman" w:cs="Times New Roman"/>
          <w:bCs/>
          <w:sz w:val="28"/>
          <w:szCs w:val="28"/>
        </w:rPr>
      </w:pPr>
      <w:r>
        <w:rPr>
          <w:rFonts w:ascii="Times New Roman" w:hAnsi="Times New Roman" w:cs="Times New Roman"/>
          <w:sz w:val="28"/>
          <w:szCs w:val="28"/>
        </w:rPr>
        <w:t>1.9</w:t>
      </w:r>
      <w:r>
        <w:rPr>
          <w:rFonts w:ascii="Times New Roman" w:hAnsi="Times New Roman" w:cs="Times New Roman"/>
          <w:spacing w:val="-12"/>
          <w:sz w:val="28"/>
          <w:szCs w:val="28"/>
        </w:rPr>
        <w:t xml:space="preserve">. </w:t>
      </w:r>
      <w:r>
        <w:rPr>
          <w:rFonts w:ascii="Times New Roman" w:hAnsi="Times New Roman" w:cs="Times New Roman"/>
          <w:spacing w:val="-6"/>
          <w:sz w:val="28"/>
          <w:szCs w:val="28"/>
        </w:rPr>
        <w:t>В своей деятельности Учреждение руководствуется</w:t>
      </w:r>
      <w:r>
        <w:rPr>
          <w:rFonts w:ascii="Times New Roman" w:eastAsia="Times New Roman" w:hAnsi="Times New Roman" w:cs="Times New Roman"/>
          <w:sz w:val="24"/>
          <w:szCs w:val="24"/>
        </w:rPr>
        <w:t> </w:t>
      </w:r>
      <w:r>
        <w:rPr>
          <w:rFonts w:ascii="Times New Roman" w:eastAsia="Times New Roman" w:hAnsi="Times New Roman" w:cs="Times New Roman"/>
          <w:bCs/>
          <w:sz w:val="28"/>
          <w:szCs w:val="28"/>
        </w:rPr>
        <w:t xml:space="preserve">федеральными законами, законами Саратовской области об образовании, а также нормативными правовыми актами районного Собрания, Ровенской районной администрации, регулирующие вопросы образования. </w:t>
      </w:r>
    </w:p>
    <w:p w:rsidR="007B2E1E" w:rsidRDefault="007B2E1E" w:rsidP="007B2E1E">
      <w:pPr>
        <w:pStyle w:val="a6"/>
        <w:ind w:firstLine="851"/>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1.10. </w:t>
      </w:r>
      <w:r>
        <w:rPr>
          <w:rFonts w:ascii="Times New Roman" w:eastAsia="Times New Roman" w:hAnsi="Times New Roman" w:cs="Times New Roman"/>
          <w:bCs/>
          <w:sz w:val="28"/>
          <w:szCs w:val="28"/>
        </w:rPr>
        <w:t>Отношения учреждения и родителей (законных представителей) ребенка, посещающего учреждение, регулируются в порядке, установленном настоящим Уставом</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договором о взаимных правах и обязанностях.</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Отношения между Учреждением, Учредителем и его уполномоченным органом управления образованием определяются настоящим Уставом и действующим законодательством Российской Федерации.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1.12. Финансовое обеспечение Учреждения на выполнение муниципального задания в соответствии с предусмотренными Уставом Учреждения основными видами деятельности осуществляется из местного бюджета в виде субсидий.</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1.13. 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Порядок формирования муниципального задания и порядок финансового обеспечения выполнения этого задания определяются Учредителем.</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1.14. Учреждение не вправе отказаться от выполнения муниципального задания.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1.15. </w:t>
      </w:r>
      <w:r>
        <w:rPr>
          <w:rFonts w:ascii="Times New Roman" w:hAnsi="Times New Roman" w:cs="Times New Roman"/>
          <w:bCs/>
          <w:sz w:val="28"/>
          <w:szCs w:val="28"/>
        </w:rPr>
        <w:t>Учреждению, помимо субсидий на оказание услуг, в порядке, установленном Учредителем, в соответствии с бюджетным законодательством могут быть предоставлены из местного бюджета субсидии на иные цели и бюджетные инвестиции.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1.16.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за плату и на одинаковых при оказании одних и тех же услуг условиях.</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1.17. Порядок определения указанной платы устанавливается Учредителем.</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lastRenderedPageBreak/>
        <w:t>1.18.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1.19. </w:t>
      </w:r>
      <w:r>
        <w:rPr>
          <w:rFonts w:ascii="Times New Roman" w:hAnsi="Times New Roman" w:cs="Times New Roman"/>
          <w:sz w:val="28"/>
          <w:szCs w:val="28"/>
        </w:rPr>
        <w:t>Для достижения целей своей деятельности Учреждение от своего имени приобретает и осуществляет имущественные и личные неимущественные права, несет обязанности, выступает истцом, ответчиком и третьим лицом в судах общей юрисдикции и арбитражном суде от своего имени в соответствии с действующим законодательством.</w:t>
      </w:r>
    </w:p>
    <w:p w:rsidR="007B2E1E" w:rsidRDefault="007B2E1E" w:rsidP="007B2E1E">
      <w:pPr>
        <w:pStyle w:val="a6"/>
        <w:ind w:firstLine="851"/>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1.20. </w:t>
      </w:r>
      <w:r>
        <w:rPr>
          <w:rFonts w:ascii="Times New Roman" w:hAnsi="Times New Roman" w:cs="Times New Roman"/>
          <w:bCs/>
          <w:sz w:val="28"/>
          <w:szCs w:val="28"/>
        </w:rPr>
        <w:t>Учреждения отвечают по своим обязательствам тем имуществом, которым вправе распоряжаться без согласия собственника.</w:t>
      </w:r>
    </w:p>
    <w:p w:rsidR="007B2E1E" w:rsidRDefault="007B2E1E" w:rsidP="007B2E1E">
      <w:pPr>
        <w:pStyle w:val="a6"/>
        <w:ind w:firstLine="851"/>
        <w:jc w:val="both"/>
        <w:rPr>
          <w:rFonts w:ascii="Times New Roman" w:hAnsi="Times New Roman" w:cs="Times New Roman"/>
          <w:b/>
          <w:bCs/>
          <w:sz w:val="28"/>
          <w:szCs w:val="28"/>
        </w:rPr>
      </w:pPr>
      <w:r>
        <w:rPr>
          <w:rFonts w:ascii="Times New Roman" w:hAnsi="Times New Roman" w:cs="Times New Roman"/>
          <w:bCs/>
          <w:sz w:val="28"/>
          <w:szCs w:val="28"/>
        </w:rPr>
        <w:t>1.2.1. Учредитель и собственник имущества не несут субсидиарной ответственности по обязательствам Учреждения</w:t>
      </w:r>
      <w:r>
        <w:rPr>
          <w:rFonts w:ascii="Times New Roman" w:hAnsi="Times New Roman" w:cs="Times New Roman"/>
          <w:b/>
          <w:bCs/>
          <w:sz w:val="28"/>
          <w:szCs w:val="28"/>
        </w:rPr>
        <w:t>.</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образование носит светский характер.</w:t>
      </w:r>
    </w:p>
    <w:p w:rsidR="007B2E1E" w:rsidRPr="00DD3754"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Pr="00DD3754">
        <w:rPr>
          <w:rFonts w:ascii="Times New Roman" w:eastAsia="Times New Roman" w:hAnsi="Times New Roman" w:cs="Times New Roman"/>
          <w:sz w:val="28"/>
          <w:szCs w:val="28"/>
        </w:rPr>
        <w:t>. Юридический адрес</w:t>
      </w:r>
      <w:r>
        <w:rPr>
          <w:rFonts w:ascii="Times New Roman" w:eastAsia="Times New Roman" w:hAnsi="Times New Roman" w:cs="Times New Roman"/>
          <w:sz w:val="28"/>
          <w:szCs w:val="28"/>
        </w:rPr>
        <w:t xml:space="preserve"> Учреждения</w:t>
      </w:r>
      <w:r w:rsidRPr="00DD3754">
        <w:rPr>
          <w:rFonts w:ascii="Times New Roman" w:eastAsia="Times New Roman" w:hAnsi="Times New Roman" w:cs="Times New Roman"/>
          <w:sz w:val="28"/>
          <w:szCs w:val="28"/>
        </w:rPr>
        <w:t>: 4132</w:t>
      </w:r>
      <w:r>
        <w:rPr>
          <w:rFonts w:ascii="Times New Roman" w:eastAsia="Times New Roman" w:hAnsi="Times New Roman" w:cs="Times New Roman"/>
          <w:sz w:val="28"/>
          <w:szCs w:val="28"/>
        </w:rPr>
        <w:t>80,</w:t>
      </w:r>
      <w:r w:rsidRPr="00DD3754">
        <w:rPr>
          <w:rFonts w:ascii="Times New Roman" w:eastAsia="Times New Roman" w:hAnsi="Times New Roman" w:cs="Times New Roman"/>
          <w:sz w:val="28"/>
          <w:szCs w:val="28"/>
        </w:rPr>
        <w:t xml:space="preserve"> Сарат</w:t>
      </w:r>
      <w:r>
        <w:rPr>
          <w:rFonts w:ascii="Times New Roman" w:eastAsia="Times New Roman" w:hAnsi="Times New Roman" w:cs="Times New Roman"/>
          <w:sz w:val="28"/>
          <w:szCs w:val="28"/>
        </w:rPr>
        <w:t>овская область, Ровенский район,</w:t>
      </w:r>
      <w:r w:rsidRPr="00DD3754">
        <w:rPr>
          <w:rFonts w:ascii="Times New Roman" w:eastAsia="Times New Roman" w:hAnsi="Times New Roman" w:cs="Times New Roman"/>
          <w:sz w:val="28"/>
          <w:szCs w:val="28"/>
        </w:rPr>
        <w:t>с.</w:t>
      </w:r>
      <w:r>
        <w:rPr>
          <w:rFonts w:ascii="Times New Roman" w:eastAsia="Times New Roman" w:hAnsi="Times New Roman" w:cs="Times New Roman"/>
          <w:sz w:val="28"/>
          <w:szCs w:val="28"/>
        </w:rPr>
        <w:t>Скатовка, Кооперативный переулок,</w:t>
      </w:r>
      <w:r w:rsidRPr="00DD3754">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 20.</w:t>
      </w:r>
    </w:p>
    <w:p w:rsidR="007B2E1E" w:rsidRDefault="007B2E1E" w:rsidP="007B2E1E">
      <w:pPr>
        <w:pStyle w:val="a6"/>
        <w:ind w:firstLine="851"/>
        <w:jc w:val="both"/>
        <w:rPr>
          <w:rFonts w:ascii="Times New Roman" w:eastAsia="Times New Roman" w:hAnsi="Times New Roman" w:cs="Times New Roman"/>
          <w:sz w:val="28"/>
          <w:szCs w:val="28"/>
        </w:rPr>
      </w:pPr>
      <w:r w:rsidRPr="00DD3754">
        <w:rPr>
          <w:rFonts w:ascii="Times New Roman" w:eastAsia="Times New Roman" w:hAnsi="Times New Roman" w:cs="Times New Roman"/>
          <w:sz w:val="28"/>
          <w:szCs w:val="28"/>
        </w:rPr>
        <w:t>Фактический адрес: 4132</w:t>
      </w:r>
      <w:r>
        <w:rPr>
          <w:rFonts w:ascii="Times New Roman" w:eastAsia="Times New Roman" w:hAnsi="Times New Roman" w:cs="Times New Roman"/>
          <w:sz w:val="28"/>
          <w:szCs w:val="28"/>
        </w:rPr>
        <w:t>80,</w:t>
      </w:r>
      <w:r w:rsidRPr="00DD3754">
        <w:rPr>
          <w:rFonts w:ascii="Times New Roman" w:eastAsia="Times New Roman" w:hAnsi="Times New Roman" w:cs="Times New Roman"/>
          <w:sz w:val="28"/>
          <w:szCs w:val="28"/>
        </w:rPr>
        <w:t xml:space="preserve"> Саратовская область, Ровенский район, с.</w:t>
      </w:r>
      <w:r>
        <w:rPr>
          <w:rFonts w:ascii="Times New Roman" w:eastAsia="Times New Roman" w:hAnsi="Times New Roman" w:cs="Times New Roman"/>
          <w:sz w:val="28"/>
          <w:szCs w:val="28"/>
        </w:rPr>
        <w:t>Скатовка</w:t>
      </w:r>
      <w:r w:rsidRPr="00DD37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Кооперативный  переулок, </w:t>
      </w:r>
      <w:r w:rsidRPr="00DD3754">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rPr>
        <w:t xml:space="preserve"> 20.</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Цели и задачи деятельности учреждения, содержание образовательного процесса, и виды реализуемых образовательных программ</w:t>
      </w:r>
    </w:p>
    <w:p w:rsidR="007B2E1E" w:rsidRDefault="007B2E1E" w:rsidP="007B2E1E">
      <w:pPr>
        <w:pStyle w:val="a6"/>
        <w:ind w:firstLine="708"/>
        <w:jc w:val="both"/>
        <w:rPr>
          <w:rFonts w:ascii="Times New Roman" w:eastAsia="Times New Roman" w:hAnsi="Times New Roman" w:cs="Times New Roman"/>
          <w:b/>
          <w:bCs/>
          <w:sz w:val="28"/>
          <w:szCs w:val="28"/>
        </w:rPr>
      </w:pP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Целью деятельности Учреждения является:</w:t>
      </w:r>
    </w:p>
    <w:p w:rsidR="007B2E1E" w:rsidRDefault="007B2E1E" w:rsidP="007B2E1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осуществление образовательной деятельности по образовательным программам дошкольного образования;</w:t>
      </w:r>
    </w:p>
    <w:p w:rsidR="007B2E1E" w:rsidRDefault="007B2E1E" w:rsidP="007B2E1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присмотр и уход за детьми. </w:t>
      </w:r>
    </w:p>
    <w:p w:rsidR="007B2E1E" w:rsidRDefault="007B2E1E" w:rsidP="007B2E1E">
      <w:pPr>
        <w:pStyle w:val="a6"/>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2.2. Учреждение обеспечивает воспитание, обучение и развитие, а также присмотр, уход и </w:t>
      </w:r>
      <w:r w:rsidRPr="007A749B">
        <w:rPr>
          <w:rFonts w:ascii="Times New Roman" w:eastAsia="Times New Roman" w:hAnsi="Times New Roman" w:cs="Times New Roman"/>
          <w:sz w:val="28"/>
          <w:szCs w:val="28"/>
        </w:rPr>
        <w:t xml:space="preserve">оздоровление детей </w:t>
      </w:r>
      <w:r>
        <w:rPr>
          <w:rFonts w:ascii="Times New Roman" w:eastAsia="Times New Roman" w:hAnsi="Times New Roman" w:cs="Times New Roman"/>
          <w:sz w:val="28"/>
          <w:szCs w:val="28"/>
        </w:rPr>
        <w:t>в возрасте от 1 года 6месяцев</w:t>
      </w:r>
      <w:r>
        <w:rPr>
          <w:rFonts w:ascii="Times New Roman" w:eastAsia="Times New Roman" w:hAnsi="Times New Roman" w:cs="Times New Roman"/>
          <w:bCs/>
          <w:sz w:val="28"/>
          <w:szCs w:val="28"/>
        </w:rPr>
        <w:t xml:space="preserve">  до 8 лет, либо до прекращения образовательных отношений.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Основные задачи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охрана жизни и укрепление физического и психического здоровья детей;</w:t>
      </w:r>
    </w:p>
    <w:p w:rsidR="007B2E1E" w:rsidRDefault="007B2E1E" w:rsidP="007B2E1E">
      <w:pPr>
        <w:pStyle w:val="a6"/>
        <w:ind w:firstLine="851"/>
        <w:jc w:val="both"/>
        <w:rPr>
          <w:rFonts w:ascii="Times New Roman" w:eastAsia="Times New Roman" w:hAnsi="Times New Roman" w:cs="Times New Roman"/>
          <w:sz w:val="28"/>
          <w:szCs w:val="28"/>
        </w:rPr>
      </w:pPr>
      <w:r w:rsidRPr="007A749B">
        <w:rPr>
          <w:rFonts w:ascii="Times New Roman" w:eastAsia="Times New Roman" w:hAnsi="Times New Roman" w:cs="Times New Roman"/>
          <w:sz w:val="28"/>
          <w:szCs w:val="28"/>
        </w:rPr>
        <w:t>- обеспечение познавательного, речевого, социально-коммуникативного, художественно-эстетического и физического развития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осуществление необходимой коррекции недостатков в физическом и (или) психическом развитии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взаимодействие с семьями детей для обеспечения полноценного развития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Учреждение реализует образовательную программу дошкольного образования в группах общеразвивающей направленности.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Содержание образовательного процесса в Учреждении определяется образовательной программой дошкольного образования, разрабатываемой, принимаемой и реализуемой им самостоятельно в соответствии с </w:t>
      </w:r>
      <w:r>
        <w:rPr>
          <w:rFonts w:ascii="Times New Roman" w:eastAsia="Times New Roman" w:hAnsi="Times New Roman" w:cs="Times New Roman"/>
          <w:bCs/>
          <w:sz w:val="28"/>
          <w:szCs w:val="28"/>
        </w:rPr>
        <w:t>Федеральными государственными образовательными стандартами, а также примерными образовательными программами дошкольного образования</w:t>
      </w:r>
      <w:r>
        <w:rPr>
          <w:rFonts w:ascii="Times New Roman" w:eastAsia="Times New Roman" w:hAnsi="Times New Roman" w:cs="Times New Roman"/>
          <w:sz w:val="28"/>
          <w:szCs w:val="28"/>
        </w:rPr>
        <w:t xml:space="preserve">к образовательной программе и условиям ее реализации, установленных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образования, и с учетом особенностей психофизического развития и возможностей детей. </w:t>
      </w:r>
      <w:r>
        <w:rPr>
          <w:rFonts w:ascii="Times New Roman" w:eastAsia="Times New Roman" w:hAnsi="Times New Roman" w:cs="Times New Roman"/>
          <w:bCs/>
          <w:sz w:val="28"/>
          <w:szCs w:val="28"/>
        </w:rPr>
        <w:t>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при наличии специальных условий для получения образования указанными воспитанниками.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 соответствии с целями и задачами Учреждение может реализовывать до</w:t>
      </w:r>
      <w:r>
        <w:rPr>
          <w:rFonts w:ascii="Times New Roman" w:eastAsia="Times New Roman" w:hAnsi="Times New Roman" w:cs="Times New Roman"/>
          <w:sz w:val="28"/>
          <w:szCs w:val="28"/>
        </w:rPr>
        <w:softHyphen/>
        <w:t>полнительные образовательные программы различной направленности (спортивно</w:t>
      </w:r>
      <w:r>
        <w:rPr>
          <w:rFonts w:ascii="Times New Roman" w:eastAsia="Times New Roman" w:hAnsi="Times New Roman" w:cs="Times New Roman"/>
          <w:sz w:val="28"/>
          <w:szCs w:val="28"/>
        </w:rPr>
        <w:softHyphen/>
        <w:t>-оздоровительной, художественно-эстетической, экологической) и оказывать дополни</w:t>
      </w:r>
      <w:r>
        <w:rPr>
          <w:rFonts w:ascii="Times New Roman" w:eastAsia="Times New Roman" w:hAnsi="Times New Roman" w:cs="Times New Roman"/>
          <w:sz w:val="28"/>
          <w:szCs w:val="28"/>
        </w:rPr>
        <w:softHyphen/>
        <w:t>тельные образовательные услуги (в том числе платные) за пределами определяющих его статус образовательных про грамм с учётом потребностей семьи и на основе дого</w:t>
      </w:r>
      <w:r>
        <w:rPr>
          <w:rFonts w:ascii="Times New Roman" w:eastAsia="Times New Roman" w:hAnsi="Times New Roman" w:cs="Times New Roman"/>
          <w:sz w:val="28"/>
          <w:szCs w:val="28"/>
        </w:rPr>
        <w:softHyphen/>
        <w:t>вора, заключаемого между учреждением и родителями (законными представителями), а именно: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программа художественно-эстетического воспитания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обучение детей иностранному языку;</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спортивных и физкультурных секций;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секции детского танца, хореографии, вокала;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На основании Положения о порядке предоставления платных дополнительных образовательных услуг, учреждение может оказывать следующие платные дополнительные образовательные услуги:</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sz w:val="28"/>
          <w:szCs w:val="28"/>
        </w:rPr>
        <w:t>- и</w:t>
      </w:r>
      <w:r>
        <w:rPr>
          <w:rFonts w:ascii="Times New Roman" w:eastAsia="Times New Roman" w:hAnsi="Times New Roman" w:cs="Times New Roman"/>
          <w:bCs/>
          <w:kern w:val="36"/>
          <w:sz w:val="28"/>
          <w:szCs w:val="28"/>
        </w:rPr>
        <w:t>ностранные языки;</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изобразительные студии;</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творческие мастерские;</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хореография;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хоровая студия;</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вокал;</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обучение игре на музыкальных инструментах;</w:t>
      </w:r>
    </w:p>
    <w:p w:rsidR="007B2E1E" w:rsidRDefault="007B2E1E" w:rsidP="007B2E1E">
      <w:pPr>
        <w:pStyle w:val="a6"/>
        <w:ind w:firstLine="851"/>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-организация и постановка театральных представлений;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спортивные кружки.</w:t>
      </w:r>
    </w:p>
    <w:p w:rsidR="007B2E1E" w:rsidRDefault="007B2E1E" w:rsidP="007B2E1E">
      <w:pPr>
        <w:spacing w:before="100" w:beforeAutospacing="1"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Платные дополнительные образовательные услуги не могут быть оказаны взамен и в рамках основной образовательной деятельности, финансируемой Учредителем.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Взаимоотношения Учреждения с родителями (законными представителями) по оказанию платных дополнительных образовательных услуг регулируются договором, определяющим размер оплаты, перечень, виды и формы предоставляемых платных дополнительных образовательных услуг.</w:t>
      </w:r>
    </w:p>
    <w:p w:rsidR="007B2E1E" w:rsidRDefault="007B2E1E" w:rsidP="007B2E1E">
      <w:pPr>
        <w:pStyle w:val="a6"/>
        <w:ind w:firstLine="851"/>
        <w:jc w:val="both"/>
        <w:rPr>
          <w:rFonts w:ascii="Times New Roman" w:eastAsia="Times New Roman" w:hAnsi="Times New Roman" w:cs="Times New Roman"/>
          <w:b/>
          <w:bCs/>
          <w:sz w:val="28"/>
          <w:szCs w:val="28"/>
        </w:rPr>
      </w:pPr>
    </w:p>
    <w:p w:rsidR="007B2E1E" w:rsidRDefault="007B2E1E" w:rsidP="007B2E1E">
      <w:pPr>
        <w:pStyle w:val="a6"/>
        <w:ind w:firstLine="85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Организация образовательного процесса.</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framePr w:hSpace="180" w:wrap="around" w:vAnchor="text" w:hAnchor="margin" w:xAlign="center" w:y="128"/>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Содержание образовательного процесса в учреждении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B2E1E" w:rsidRDefault="007B2E1E" w:rsidP="007B2E1E">
      <w:pPr>
        <w:framePr w:hSpace="180" w:wrap="around" w:vAnchor="text" w:hAnchor="margin" w:xAlign="center" w:y="128"/>
        <w:spacing w:after="0" w:line="240" w:lineRule="auto"/>
        <w:jc w:val="both"/>
        <w:rPr>
          <w:rFonts w:ascii="Times New Roman" w:eastAsia="Times New Roman" w:hAnsi="Times New Roman" w:cs="Times New Roman"/>
          <w:sz w:val="28"/>
          <w:szCs w:val="28"/>
        </w:rPr>
      </w:pPr>
    </w:p>
    <w:p w:rsidR="007B2E1E" w:rsidRDefault="007B2E1E" w:rsidP="007B2E1E">
      <w:pPr>
        <w:pStyle w:val="a6"/>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3.2.Обучение и воспитание в учреждении ведется на русском языке. Создаются условия для изучения русского языка как государственного языка Российской Федерации.</w:t>
      </w:r>
    </w:p>
    <w:p w:rsidR="007B2E1E" w:rsidRDefault="007B2E1E" w:rsidP="007B2E1E">
      <w:pPr>
        <w:framePr w:hSpace="180" w:wrap="around" w:vAnchor="text" w:hAnchor="margin" w:xAlign="center" w:y="128"/>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3.3. Приём детей в Учреждение осуществляется, на основании путевки, выданной органом управления образованием и локальных актов.</w:t>
      </w:r>
    </w:p>
    <w:p w:rsidR="007B2E1E" w:rsidRDefault="007B2E1E" w:rsidP="007B2E1E">
      <w:pPr>
        <w:framePr w:hSpace="180" w:wrap="around" w:vAnchor="text" w:hAnchor="margin" w:xAlign="center" w:y="128"/>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Отчисление из Учреждения производится по заявлению родителей (законных представителей) ребенка, посещающего Учреждение.</w:t>
      </w:r>
    </w:p>
    <w:p w:rsidR="007B2E1E" w:rsidRDefault="007B2E1E" w:rsidP="007B2E1E">
      <w:pPr>
        <w:pStyle w:val="a6"/>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Прием, право на первоочередное получение мест в Учреждении и отчисление детей осуществляется в порядке, установленном Учредителем.</w:t>
      </w:r>
    </w:p>
    <w:p w:rsidR="007B2E1E" w:rsidRDefault="007B2E1E" w:rsidP="007B2E1E">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3.4.  Основной структурной единицей учреждения является группа детей дошкольного возраста. Количество групп в Учреждении определяется исходя из их предельной наполняемости. Количество детей в группах определяется в соответствии с действующими санитарными нормами и правилами. </w:t>
      </w:r>
      <w:r>
        <w:rPr>
          <w:rFonts w:ascii="Times New Roman" w:eastAsia="Times New Roman" w:hAnsi="Times New Roman" w:cs="Times New Roman"/>
          <w:sz w:val="28"/>
          <w:szCs w:val="28"/>
        </w:rPr>
        <w:t>В группы могут включаться как дети одного возраста, так и дети разных возрастов (разновозрастные группы).</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Учреждение работает по пятидневной рабочей </w:t>
      </w:r>
      <w:r w:rsidRPr="007A749B">
        <w:rPr>
          <w:rFonts w:ascii="Times New Roman" w:eastAsia="Times New Roman" w:hAnsi="Times New Roman" w:cs="Times New Roman"/>
          <w:sz w:val="28"/>
          <w:szCs w:val="28"/>
        </w:rPr>
        <w:t xml:space="preserve">неделе в режиме </w:t>
      </w:r>
      <w:r>
        <w:rPr>
          <w:rFonts w:ascii="Times New Roman" w:eastAsia="Times New Roman" w:hAnsi="Times New Roman" w:cs="Times New Roman"/>
          <w:sz w:val="28"/>
          <w:szCs w:val="28"/>
        </w:rPr>
        <w:t>сокращён</w:t>
      </w:r>
      <w:r w:rsidRPr="007A749B">
        <w:rPr>
          <w:rFonts w:ascii="Times New Roman" w:eastAsia="Times New Roman" w:hAnsi="Times New Roman" w:cs="Times New Roman"/>
          <w:sz w:val="28"/>
          <w:szCs w:val="28"/>
        </w:rPr>
        <w:t>ного дня с 9-часовым пребыванием детей. Режим работы групп - с 8.00 часов до 17.00 часов.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Режим дня должен соответствовать возрастным особенностям детей и способствовать их гармоничному развитию. Учреждение несёт ответственность за соответствие программ и технологий обучения, воспитания, методов и организации учебно-воспитательного процесса возрастным и психофизиологическим возможностям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Программы, методики и режимы воспитания и обучения в части гигиенических требований допускаются к использованию при наличии </w:t>
      </w:r>
      <w:r>
        <w:rPr>
          <w:rFonts w:ascii="Times New Roman" w:eastAsia="Times New Roman" w:hAnsi="Times New Roman" w:cs="Times New Roman"/>
          <w:sz w:val="28"/>
          <w:szCs w:val="28"/>
        </w:rPr>
        <w:lastRenderedPageBreak/>
        <w:t>санитарно-эпидемиологического заключения о соответствии их санитарным правилам.</w:t>
      </w:r>
    </w:p>
    <w:p w:rsidR="007B2E1E" w:rsidRDefault="007B2E1E" w:rsidP="007B2E1E">
      <w:pPr>
        <w:pStyle w:val="a6"/>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3.7. Максимально допустимый объём недельной образовательной нагрузки, включая занятия по дополнительному образованию, для детей дошкольного возраста </w:t>
      </w:r>
      <w:r>
        <w:rPr>
          <w:rFonts w:ascii="Times New Roman" w:eastAsia="Times New Roman" w:hAnsi="Times New Roman" w:cs="Times New Roman"/>
          <w:bCs/>
          <w:sz w:val="28"/>
          <w:szCs w:val="28"/>
        </w:rPr>
        <w:t>определяется в соответствии с действующим законодательством.</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 Максимально допустимое количество занятий </w:t>
      </w:r>
      <w:r>
        <w:rPr>
          <w:rFonts w:ascii="Times New Roman" w:eastAsia="Times New Roman" w:hAnsi="Times New Roman" w:cs="Times New Roman"/>
          <w:bCs/>
          <w:sz w:val="28"/>
          <w:szCs w:val="28"/>
        </w:rPr>
        <w:t>определяется в соответствии с действующим законодательством.</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Организация питания в учреждении возлагается на Учреждение. Учреждением должно быть предусмотрено помещение для питания детей.</w:t>
      </w:r>
    </w:p>
    <w:p w:rsidR="007B2E1E" w:rsidRPr="009D13CE" w:rsidRDefault="007B2E1E" w:rsidP="007B2E1E">
      <w:pPr>
        <w:pStyle w:val="a6"/>
        <w:ind w:firstLine="851"/>
        <w:jc w:val="both"/>
        <w:rPr>
          <w:rFonts w:ascii="Times New Roman" w:hAnsi="Times New Roman" w:cs="Times New Roman"/>
          <w:b/>
          <w:sz w:val="28"/>
          <w:szCs w:val="28"/>
        </w:rPr>
      </w:pPr>
      <w:r>
        <w:rPr>
          <w:rFonts w:ascii="Times New Roman" w:eastAsia="Times New Roman" w:hAnsi="Times New Roman" w:cs="Times New Roman"/>
          <w:sz w:val="28"/>
          <w:szCs w:val="28"/>
        </w:rPr>
        <w:t xml:space="preserve">Питание детей осуществляется в соответствии </w:t>
      </w:r>
      <w:r w:rsidRPr="009D13CE">
        <w:rPr>
          <w:rFonts w:ascii="Times New Roman" w:eastAsia="Times New Roman" w:hAnsi="Times New Roman" w:cs="Times New Roman"/>
          <w:sz w:val="28"/>
          <w:szCs w:val="28"/>
        </w:rPr>
        <w:t>с примерным 10-дневным цикличным меню.</w:t>
      </w:r>
    </w:p>
    <w:p w:rsidR="007B2E1E" w:rsidRDefault="007B2E1E" w:rsidP="007B2E1E">
      <w:pPr>
        <w:pStyle w:val="a6"/>
        <w:ind w:firstLine="851"/>
        <w:jc w:val="both"/>
        <w:rPr>
          <w:rFonts w:ascii="Times New Roman" w:eastAsia="Times New Roman" w:hAnsi="Times New Roman" w:cs="Times New Roman"/>
          <w:sz w:val="28"/>
          <w:szCs w:val="28"/>
        </w:rPr>
      </w:pPr>
      <w:r w:rsidRPr="009D13CE">
        <w:rPr>
          <w:rFonts w:ascii="Times New Roman" w:eastAsia="Times New Roman" w:hAnsi="Times New Roman" w:cs="Times New Roman"/>
          <w:sz w:val="28"/>
          <w:szCs w:val="28"/>
        </w:rPr>
        <w:t>3.10. Медицинское обслуживание детей в Учреждении</w:t>
      </w:r>
      <w:r>
        <w:rPr>
          <w:rFonts w:ascii="Times New Roman" w:eastAsia="Times New Roman" w:hAnsi="Times New Roman" w:cs="Times New Roman"/>
          <w:sz w:val="28"/>
          <w:szCs w:val="28"/>
        </w:rPr>
        <w:t xml:space="preserve"> обеспечивается штатным медицинским персоналом </w:t>
      </w:r>
      <w:r>
        <w:rPr>
          <w:rFonts w:ascii="Times New Roman" w:eastAsia="Times New Roman" w:hAnsi="Times New Roman" w:cs="Times New Roman"/>
          <w:bCs/>
          <w:sz w:val="28"/>
          <w:szCs w:val="28"/>
        </w:rPr>
        <w:t>или закрепленным органом здравоохранения за</w:t>
      </w:r>
      <w:r>
        <w:rPr>
          <w:rFonts w:ascii="Times New Roman" w:eastAsia="Times New Roman" w:hAnsi="Times New Roman" w:cs="Times New Roman"/>
          <w:sz w:val="28"/>
          <w:szCs w:val="28"/>
        </w:rPr>
        <w:t xml:space="preserve">Учреждением, и наряду с заведующим и педагогическими работниками несет ответственность за проведение лечебно-профилактических мероприятий, соблюдение санитарно-гигиенических </w:t>
      </w:r>
      <w:hyperlink r:id="rId5" w:history="1">
        <w:r>
          <w:rPr>
            <w:rStyle w:val="a5"/>
            <w:rFonts w:ascii="Times New Roman" w:eastAsia="Times New Roman" w:hAnsi="Times New Roman" w:cs="Times New Roman"/>
            <w:sz w:val="28"/>
            <w:szCs w:val="28"/>
          </w:rPr>
          <w:t>норм,</w:t>
        </w:r>
      </w:hyperlink>
      <w:r>
        <w:rPr>
          <w:rFonts w:ascii="Times New Roman" w:eastAsia="Times New Roman" w:hAnsi="Times New Roman" w:cs="Times New Roman"/>
          <w:sz w:val="28"/>
          <w:szCs w:val="28"/>
        </w:rPr>
        <w:t xml:space="preserve"> режим и качество питания обучающихся.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охраны и укрепления здоровья детей Учреждение обязано предоставить помещение с соответствующими условиями для работы медицинских работников. </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Участники образовательного процесса.</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Участниками образовательного процесса в учреждении являются дети, их родители (законные представители) и педагогические работники.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При приёме ребёнка в учреждение последнее обязано ознакомить его родителей (законных представителей) с уставом учреждения, лицензией на </w:t>
      </w:r>
      <w:r>
        <w:rPr>
          <w:rFonts w:ascii="Times New Roman" w:hAnsi="Times New Roman" w:cs="Times New Roman"/>
          <w:sz w:val="28"/>
          <w:szCs w:val="28"/>
        </w:rPr>
        <w:t xml:space="preserve">право </w:t>
      </w:r>
      <w:r w:rsidRPr="009A042D">
        <w:rPr>
          <w:rFonts w:ascii="Times New Roman" w:hAnsi="Times New Roman" w:cs="Times New Roman"/>
          <w:sz w:val="28"/>
          <w:szCs w:val="28"/>
        </w:rPr>
        <w:t>ведения</w:t>
      </w:r>
      <w:r>
        <w:rPr>
          <w:rFonts w:ascii="Times New Roman" w:eastAsia="Times New Roman" w:hAnsi="Times New Roman" w:cs="Times New Roman"/>
          <w:sz w:val="28"/>
          <w:szCs w:val="28"/>
        </w:rPr>
        <w:t xml:space="preserve"> образовательной деятельности,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Приём детей в учреждение оформляются соответствующим приказом учреждения на основании путевки выданной органом управления образованием.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Основанием возникновения образовательных отношений является договор между дошкольным образовательным учреждением и родителями (лицами, их заменяющими) ребенка, посещающего дошкольное образовательное учреждение.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Отношения ребёнка и персонала учреждения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4.5.Учреждение несёт в установленном законодательством Российской Федерации порядке ответственность за: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выполнение функций, определенных уставом;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реализацию в полном объёме основной общеобразовательной программы дошкольного образования;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качество реализуемых образовательных программ;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жизнь и здоровье детей и работников учреждения во время образовательного процесса;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иные действия, предусмотренные настоящим Уставом и законодательством 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Размер родительской платы </w:t>
      </w:r>
      <w:r>
        <w:rPr>
          <w:rFonts w:ascii="Times New Roman" w:hAnsi="Times New Roman" w:cs="Times New Roman"/>
          <w:sz w:val="28"/>
          <w:szCs w:val="28"/>
        </w:rPr>
        <w:t>взимаемой с родителей или законных представителей</w:t>
      </w:r>
      <w:r>
        <w:rPr>
          <w:rFonts w:ascii="Times New Roman" w:eastAsia="Times New Roman" w:hAnsi="Times New Roman" w:cs="Times New Roman"/>
          <w:sz w:val="28"/>
          <w:szCs w:val="28"/>
        </w:rPr>
        <w:t xml:space="preserve"> за содержание ребёнка в Учреждении устанавливается Учредителем в соответствии с законодательством 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Воспитанники учреждения имеют право на: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охрану жизни и здоровья;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защиту чести и достоинства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получение общедоступного бесплатного дошкольного образования;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защиту от всех форм физического и психического насилия;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удовлетворение потребностей в эмоционально-личностном общении;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удовлетворение физиологических потребностей в питании, сне, отдыхе в соответствии с возрастом и индивидуальными особенностями развития;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развитие творческих способностей и интересов;</w:t>
      </w:r>
    </w:p>
    <w:p w:rsidR="007B2E1E" w:rsidRDefault="007B2E1E" w:rsidP="007B2E1E">
      <w:pPr>
        <w:pStyle w:val="a6"/>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предоставление игрушек, игр, учебных пособий, оборудования;</w:t>
      </w:r>
    </w:p>
    <w:p w:rsidR="007B2E1E" w:rsidRDefault="007B2E1E" w:rsidP="007B2E1E">
      <w:pPr>
        <w:pStyle w:val="a6"/>
        <w:ind w:left="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защиту своих персональных данных;</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получение платных дополнительных образовательных услуг.</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Родители (законные представители) имеют право: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защищать интересы и права ребёнка;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участие в управлении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получать информацию обо всех видах обследования (медицинских, психологических, педагогических) воспитанников, давать согласие на проведение таких обследований, отказаться от их проведения.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Родители (законные представители) обязаны:</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нести ответственность за воспитание и обучение своих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условия договора, заключенного между ними и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4.10. Трудовые отношения педагогических работников Учреждения регулируются трудовым договором, условия которого не могут противоречить трудовому законодательству Российской Федерации.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которых подтверждается документами государственного образца о соответствующем уровне образования и (или) квалификации.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К педагогической деятельности не допускаются лица:</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lastRenderedPageBreak/>
        <w:t>- лишенные права заниматься педагогической деятельностью в соответствии с вступившим в законную силу приговором суда;</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 имеющие неснятую или непогашенную судимость за умышленные тяжкие и особо тяжкие </w:t>
      </w:r>
      <w:hyperlink r:id="rId6" w:history="1">
        <w:r>
          <w:rPr>
            <w:rStyle w:val="a5"/>
            <w:rFonts w:ascii="Times New Roman" w:hAnsi="Times New Roman" w:cs="Times New Roman"/>
            <w:sz w:val="28"/>
            <w:szCs w:val="28"/>
          </w:rPr>
          <w:t>преступления</w:t>
        </w:r>
      </w:hyperlink>
      <w:r>
        <w:rPr>
          <w:rFonts w:ascii="Times New Roman" w:hAnsi="Times New Roman" w:cs="Times New Roman"/>
          <w:sz w:val="28"/>
          <w:szCs w:val="28"/>
        </w:rPr>
        <w:t>;</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признанные недееспособными в установленном федеральным законом порядке;</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4.12. Права работников учреждения и меры их социальной поддержки определяются законодательством Российской Федерации, настоящим</w:t>
      </w:r>
      <w:r>
        <w:rPr>
          <w:rFonts w:ascii="Times New Roman" w:hAnsi="Times New Roman" w:cs="Times New Roman"/>
          <w:sz w:val="28"/>
          <w:szCs w:val="28"/>
        </w:rPr>
        <w:t xml:space="preserve"> Уставом и трудовым договором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Педагогические работники учреждения имеют право: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участие в управлении учреждением в порядке, определяемом настоящим Уставом;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защиту своей профессиональной чести, достоинства и деловой репутации.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самостоятельный выбор и использование методик обучения и воспитания, учебных пособий и материалов в соответствии с образовательной программой, утверждённой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разработку и применение образовательных программ разработанных в соответствии с Федеральными образовательными стандартами;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творческое проявление педагогической инициативы;</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уважение со стороны  родителей (законных представителей), администрации и своих коллег;</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повышение квалификации;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сокращенную продолжительность рабочего времени не более 36 часов в неделю;</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ежегодный основной удлиненный оплачиваемый отпуск;</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на получение пенсии за выслугу лет</w:t>
      </w:r>
      <w:r>
        <w:rPr>
          <w:rFonts w:ascii="Times New Roman" w:hAnsi="Times New Roman" w:cs="Times New Roman"/>
          <w:sz w:val="28"/>
          <w:szCs w:val="28"/>
        </w:rPr>
        <w:t xml:space="preserve"> до достижения ими пенсионного возраста, порядке, установленном законодательством Российской Федерации;</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на длительный отпуск сроком до одного года не реже чем через каждые 10 лет непрерывной преподавательской работы, порядок и условия предоставления которого определяются Учредителем.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создание условий, необходимых для выполнения должностных обязанностей и повышения квалификации;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участие в научно-экспериментальной работе, распространение своего педагогического опыта, получившего научное обоснование;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ознакомление с Уставом учреждения и другими локальными актами нормативного характера;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материальное и моральное поощрение по результатам своего труда;</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на предоставление за счет средств областного бюджета компенсации расходов на оплату жилых помещений, отопления и освещения, в размере, на условиях и в порядке, установленном законом области;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на защиту своих персональных данных.</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Педагогические работники обязаны:</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Устав Учреждения, Правила внутреннего трудового распорядка, условия трудового договора, должностную инструкцию и другие локальные акты нормативного характера;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охранять жизнь и здоровье детей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уважать ребенка как самостоятельную личность, уважительно относиться к родителям (законным представителям) воспитанников, коллегам по работе;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защищать детей от всех форм физического и психического насилия;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сотрудничать с семьёй по вопросам воспитания и обучения ребёнка;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соответствовать требованиям квалификационных характеристик;</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проходить периодические медицинские обследования;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сохранность конфиденциальной информации;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поддерживать традиции и авторитет Учреждения;</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4.15. </w:t>
      </w:r>
      <w:r>
        <w:rPr>
          <w:rFonts w:ascii="Times New Roman" w:hAnsi="Times New Roman" w:cs="Times New Roman"/>
          <w:sz w:val="28"/>
          <w:szCs w:val="28"/>
        </w:rPr>
        <w:t>Помимо оснований, предусмотренных Трудовым кодексом Российской Федерации и иными федеральными законами, основаниями прекращения трудового договора с педагогическим работником являются: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повторное в течение одного года грубое нарушение устава Учреждения;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применение, в том числе однократное, методов воспитания, связанных с физическим и (или) психическим насилием над личностью воспитанника;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 Учреждение устанавливает:</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w:t>
      </w:r>
      <w:r>
        <w:rPr>
          <w:rFonts w:ascii="Times New Roman" w:eastAsia="Times New Roman" w:hAnsi="Times New Roman" w:cs="Times New Roman"/>
          <w:sz w:val="28"/>
          <w:szCs w:val="28"/>
        </w:rPr>
        <w:lastRenderedPageBreak/>
        <w:t>и надбавки стимулирующего характера, премии и иные поощрительные выплаты) в порядке, установленном представительным органом Ровенского муниципального района;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структуру управления деятельностью учреждения;</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штатное расписание и должностные обязанности работников.</w:t>
      </w:r>
    </w:p>
    <w:p w:rsidR="007B2E1E" w:rsidRDefault="007B2E1E" w:rsidP="007B2E1E">
      <w:pPr>
        <w:pStyle w:val="a6"/>
        <w:ind w:firstLine="851"/>
        <w:jc w:val="both"/>
        <w:rPr>
          <w:rFonts w:ascii="Times New Roman" w:hAnsi="Times New Roman" w:cs="Times New Roman"/>
          <w:sz w:val="28"/>
          <w:szCs w:val="28"/>
        </w:rPr>
      </w:pPr>
    </w:p>
    <w:p w:rsidR="007B2E1E" w:rsidRDefault="007B2E1E" w:rsidP="007B2E1E">
      <w:pPr>
        <w:pStyle w:val="a6"/>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Pr>
          <w:rFonts w:ascii="Times New Roman" w:hAnsi="Times New Roman" w:cs="Times New Roman"/>
          <w:b/>
          <w:sz w:val="28"/>
          <w:szCs w:val="28"/>
        </w:rPr>
        <w:t>Имущество</w:t>
      </w:r>
      <w:r>
        <w:rPr>
          <w:rFonts w:ascii="Times New Roman" w:hAnsi="Times New Roman" w:cs="Times New Roman"/>
          <w:b/>
          <w:bCs/>
          <w:sz w:val="28"/>
          <w:szCs w:val="28"/>
        </w:rPr>
        <w:t>учреждения</w:t>
      </w:r>
      <w:r>
        <w:rPr>
          <w:rFonts w:ascii="Times New Roman" w:eastAsia="Times New Roman" w:hAnsi="Times New Roman" w:cs="Times New Roman"/>
          <w:b/>
          <w:bCs/>
          <w:sz w:val="28"/>
          <w:szCs w:val="28"/>
        </w:rPr>
        <w:t>.</w:t>
      </w:r>
    </w:p>
    <w:p w:rsidR="007B2E1E" w:rsidRDefault="007B2E1E" w:rsidP="007B2E1E">
      <w:pPr>
        <w:pStyle w:val="a6"/>
        <w:ind w:firstLine="851"/>
        <w:jc w:val="both"/>
        <w:rPr>
          <w:rFonts w:ascii="Times New Roman" w:eastAsia="Times New Roman" w:hAnsi="Times New Roman" w:cs="Times New Roman"/>
          <w:bCs/>
          <w:sz w:val="28"/>
          <w:szCs w:val="28"/>
        </w:rPr>
      </w:pP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5.</w:t>
      </w:r>
      <w:r>
        <w:rPr>
          <w:rFonts w:ascii="Times New Roman" w:hAnsi="Times New Roman" w:cs="Times New Roman"/>
          <w:sz w:val="28"/>
          <w:szCs w:val="28"/>
        </w:rPr>
        <w:t>1. В соответствии с законодательством Российской Федерации, а также целями и задачами, установленными настоящим Уставом, Учредитель закрепляет за Учреждением, имущество, являющееся муниципальным, на праве оперативного управления.</w:t>
      </w:r>
    </w:p>
    <w:p w:rsidR="007B2E1E" w:rsidRDefault="007B2E1E" w:rsidP="007B2E1E">
      <w:pPr>
        <w:pStyle w:val="a6"/>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Закрепление имущества за Учреждением и исключение из состава имущества, закрепленного за Учреждением на праве оперативного управления, оформляется путем издания правовых актов Учредителя.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Недвижимое имущество: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приобретенное Учреждением за счет доходов от приносящей доход деятельности;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подаренное Учреждению третьими лицами,</w:t>
      </w:r>
    </w:p>
    <w:p w:rsidR="007B2E1E" w:rsidRDefault="007B2E1E" w:rsidP="007B2E1E">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поступает в собственность Ровенского муниципального района, и закрепляется за Учреждением на праве оперативного управления.</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5.5. </w:t>
      </w:r>
      <w:r>
        <w:rPr>
          <w:rFonts w:ascii="Times New Roman" w:hAnsi="Times New Roman" w:cs="Times New Roman"/>
          <w:bCs/>
          <w:sz w:val="28"/>
          <w:szCs w:val="28"/>
        </w:rPr>
        <w:t>Учредитель</w:t>
      </w:r>
      <w:r>
        <w:rPr>
          <w:rFonts w:ascii="Times New Roman" w:hAnsi="Times New Roman" w:cs="Times New Roman"/>
          <w:sz w:val="28"/>
          <w:szCs w:val="28"/>
        </w:rPr>
        <w:t xml:space="preserve"> вправе изъять излишнее, неиспользуемое или используемое не по назначению имущество, закрепленное за Учреждением на праве оперативного управления, либо приобретенное Учреждением за счет средств, выделенных ему Учредителем на приобретение этого имущества.</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Имуществом, изъятым у Учреждения, Учредитель вправе распорядиться по своему усмотрению.</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5.6. </w:t>
      </w:r>
      <w:r>
        <w:rPr>
          <w:rFonts w:ascii="Times New Roman" w:eastAsia="Times New Roman" w:hAnsi="Times New Roman" w:cs="Times New Roman"/>
          <w:sz w:val="28"/>
          <w:szCs w:val="28"/>
        </w:rPr>
        <w:t>Недвижимое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а также находящееся у Учреждения  особо ценное движимое имущество подлежит обособленному учету на балансе Учреждения в установленном порядке.</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sz w:val="28"/>
          <w:szCs w:val="28"/>
        </w:rPr>
        <w:t>5.7. Учреждение владеет, пользуется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установленными настоящим Уставом, заданиями собственника и назначением этого имущества,</w:t>
      </w:r>
      <w:r>
        <w:rPr>
          <w:rFonts w:ascii="Times New Roman" w:hAnsi="Times New Roman" w:cs="Times New Roman"/>
          <w:bCs/>
          <w:sz w:val="28"/>
          <w:szCs w:val="28"/>
        </w:rPr>
        <w:t xml:space="preserve"> и распоряжаются этим имуществом с согласия собственника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Учреждение  вправе только с предварительного письменного согласия Учредителя: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совершать крупные сделки, связанные с распоряжением недвижимым имуществом и особо ценным движимым имуществом, </w:t>
      </w:r>
      <w:r>
        <w:rPr>
          <w:rFonts w:ascii="Times New Roman" w:eastAsia="Times New Roman" w:hAnsi="Times New Roman" w:cs="Times New Roman"/>
          <w:sz w:val="28"/>
          <w:szCs w:val="28"/>
        </w:rPr>
        <w:lastRenderedPageBreak/>
        <w:t>закрепленным за Учреждением на праве оперативного управления, а также с передачей такого имущества в пользование или в залог.</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Крупной сделкой в настоящем Уставе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 (один процент) балансовой стоимости активов Учреждения, определяемой по данным его бухгалтерской отчетности на последнюю отчетную дату.</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совершать сделки, в которых руководитель Учреждения, его заместители, а также иные лица, входящие в состав органов управления Учреждения имеют заинтересованность, стороной которой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 до их совершения только с одобрения Учредителем.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Учреждение вправе с согласия Учредителя: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а также недвижимого имущества;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случаях и порядке, предусмотренными федеральными законами, Учреждение вправе вносить имущество, указанное в подпункте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выступать в качестве арендатора и арендодателя имущества.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Учреждение вправе:</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за плату и на одинаковых при оказании одних и тех же услуг условиях;</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 осуществлять </w:t>
      </w:r>
      <w:r>
        <w:rPr>
          <w:rFonts w:ascii="Times New Roman" w:hAnsi="Times New Roman" w:cs="Times New Roman"/>
          <w:sz w:val="28"/>
          <w:szCs w:val="28"/>
        </w:rPr>
        <w:t xml:space="preserve">иные, </w:t>
      </w:r>
      <w:r>
        <w:rPr>
          <w:rFonts w:ascii="Times New Roman" w:eastAsia="Times New Roman" w:hAnsi="Times New Roman" w:cs="Times New Roman"/>
          <w:sz w:val="28"/>
          <w:szCs w:val="28"/>
        </w:rPr>
        <w:t xml:space="preserve">приносящие доход, </w:t>
      </w:r>
      <w:r>
        <w:rPr>
          <w:rFonts w:ascii="Times New Roman" w:hAnsi="Times New Roman" w:cs="Times New Roman"/>
          <w:sz w:val="28"/>
          <w:szCs w:val="28"/>
        </w:rPr>
        <w:t>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в настоящем Уставе целям.</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sz w:val="28"/>
          <w:szCs w:val="28"/>
        </w:rPr>
        <w:t>5.11. У</w:t>
      </w:r>
      <w:r>
        <w:rPr>
          <w:rFonts w:ascii="Times New Roman" w:hAnsi="Times New Roman" w:cs="Times New Roman"/>
          <w:bCs/>
          <w:sz w:val="28"/>
          <w:szCs w:val="28"/>
        </w:rPr>
        <w:t>чреждение имеет право без согласия Учредителя: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распоряжаться  движимым имуществом, не отнесенным к особо ценному, как закрепленным собственником или приобретенным за счет выделенных собственником средств, так и за счет средств, полученных от приносящей доход деятельности, а также особо ценным движимым </w:t>
      </w:r>
      <w:r>
        <w:rPr>
          <w:rFonts w:ascii="Times New Roman" w:hAnsi="Times New Roman" w:cs="Times New Roman"/>
          <w:bCs/>
          <w:sz w:val="28"/>
          <w:szCs w:val="28"/>
        </w:rPr>
        <w:lastRenderedPageBreak/>
        <w:t>имуществом, приобретенным за счет средств, полученных от приносящей доход деятельности.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5.12.</w:t>
      </w:r>
      <w:r>
        <w:rPr>
          <w:rFonts w:ascii="Times New Roman" w:hAnsi="Times New Roman" w:cs="Times New Roman"/>
          <w:spacing w:val="-7"/>
          <w:sz w:val="28"/>
          <w:szCs w:val="28"/>
        </w:rPr>
        <w:t xml:space="preserve"> При осуществлении права оперативного управления имуществом </w:t>
      </w:r>
      <w:r>
        <w:rPr>
          <w:rFonts w:ascii="Times New Roman" w:hAnsi="Times New Roman" w:cs="Times New Roman"/>
          <w:sz w:val="28"/>
          <w:szCs w:val="28"/>
        </w:rPr>
        <w:t>Учреждение обязано: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использовать имущество строго по целевому назначению в соответствии с уставными целями деятельности учреждения, законодательством Российской Федерации, правовыми актами органов местного самоуправленияРовенского муниципального района Саратовской области, указаниями Учредителя;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pacing w:val="-6"/>
          <w:sz w:val="28"/>
          <w:szCs w:val="28"/>
        </w:rPr>
        <w:t xml:space="preserve">- эффективно использовать закрепленное на праве оперативного </w:t>
      </w:r>
      <w:r>
        <w:rPr>
          <w:rFonts w:ascii="Times New Roman" w:hAnsi="Times New Roman" w:cs="Times New Roman"/>
          <w:sz w:val="28"/>
          <w:szCs w:val="28"/>
        </w:rPr>
        <w:t>управления имущество;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сохранность и надлежащее использование имущества;</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pacing w:val="-7"/>
          <w:sz w:val="28"/>
          <w:szCs w:val="28"/>
        </w:rPr>
        <w:t xml:space="preserve">- </w:t>
      </w:r>
      <w:r>
        <w:rPr>
          <w:rFonts w:ascii="Times New Roman" w:hAnsi="Times New Roman" w:cs="Times New Roman"/>
          <w:spacing w:val="-6"/>
          <w:sz w:val="28"/>
          <w:szCs w:val="28"/>
        </w:rPr>
        <w:t xml:space="preserve">не допускать ухудшения технического состояния закрепленного на </w:t>
      </w:r>
      <w:r>
        <w:rPr>
          <w:rFonts w:ascii="Times New Roman" w:hAnsi="Times New Roman" w:cs="Times New Roman"/>
          <w:sz w:val="28"/>
          <w:szCs w:val="28"/>
        </w:rPr>
        <w:t xml:space="preserve">праве оперативного управления имущества (это требование не </w:t>
      </w:r>
      <w:r>
        <w:rPr>
          <w:rFonts w:ascii="Times New Roman" w:hAnsi="Times New Roman" w:cs="Times New Roman"/>
          <w:spacing w:val="-6"/>
          <w:sz w:val="28"/>
          <w:szCs w:val="28"/>
        </w:rPr>
        <w:t xml:space="preserve">распространяется на ухудшения, связанные с нормативным износом этого </w:t>
      </w:r>
      <w:r>
        <w:rPr>
          <w:rFonts w:ascii="Times New Roman" w:hAnsi="Times New Roman" w:cs="Times New Roman"/>
          <w:sz w:val="28"/>
          <w:szCs w:val="28"/>
        </w:rPr>
        <w:t>имущества в процессе эксплуатации).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производить капитальный и текущий ремонты имущества;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предварительно в письменной форме согласовывать с Учредителем крупные сделки, сделки по распоряжению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и недвижимым имуществом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Учредителю, в порядке им установленном, сведения и соответствующие документы о приобретении имущества за счет 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 для включения сведений в реестр объектов муниципальной собственности Ровенского муниципального района.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Списание имущества и распоряжение списанным имуществом осуществляется в соответствии с законодательством Российской Федерации, правовыми актами представительного органа местного самоуправленияРовенского муниципального района Саратовской области и Учредителя.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5.14. Учреждение не вправе: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распоряжаться земельным участком, предоставленным ему на праве постоянного (бессрочного) пользования;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совершать сделки, возможным последствием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Учредителя, если иное не установлено законодательством 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5.15. Учреждение без согласия Учредителя не вправе:</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распоряжаться недвижимым имуществом, как закрепленным за ним Учредителем или приобретенным за счет средств, выделенных ему Учредителем на приобретение такого имущества, так и приобретенным за счет доходов, полученных от приносящей доход деятельности.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распоряжаться особо ценным движимым имуществом, закрепленным за ним Учредителемили приобретенным учреждением  за счет средств, выделенных ему Учредителем на приобретение такого имущества.</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до принятия Учредителем решения об отнесении имущества к категории особо ценного движимого имущества.</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 xml:space="preserve">5.16. Под особо ценным движимым имуществом в настоящем Уставе понимается движимое имущество, без которого осуществление Учреждением своей уставной деятельности будет существенно затруднено. </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Перечень особо ценного движимого имущества определяются Учредителем в порядке, установленном федеральным законодательством.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bCs/>
          <w:sz w:val="28"/>
          <w:szCs w:val="28"/>
        </w:rPr>
        <w:t xml:space="preserve">5.17. </w:t>
      </w:r>
      <w:r>
        <w:rPr>
          <w:rFonts w:ascii="Times New Roman" w:eastAsia="Times New Roman" w:hAnsi="Times New Roman" w:cs="Times New Roman"/>
          <w:sz w:val="28"/>
          <w:szCs w:val="28"/>
        </w:rPr>
        <w:t>Учреждение отвечает по своим обязательствам всем находящимся у нее на праве оперативного управления имуществом, как закрепленным за учреждением,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Учредителем учреждению средств, а также недвижимого имущества.</w:t>
      </w:r>
    </w:p>
    <w:p w:rsidR="007B2E1E" w:rsidRDefault="007B2E1E" w:rsidP="007B2E1E">
      <w:pPr>
        <w:pStyle w:val="a6"/>
        <w:ind w:firstLine="851"/>
        <w:jc w:val="both"/>
        <w:rPr>
          <w:rFonts w:ascii="Times New Roman" w:eastAsia="Times New Roman" w:hAnsi="Times New Roman" w:cs="Times New Roman"/>
          <w:bCs/>
          <w:sz w:val="28"/>
          <w:szCs w:val="28"/>
        </w:rPr>
      </w:pPr>
    </w:p>
    <w:p w:rsidR="007B2E1E" w:rsidRDefault="007B2E1E" w:rsidP="007B2E1E">
      <w:pPr>
        <w:pStyle w:val="a6"/>
        <w:ind w:firstLine="851"/>
        <w:jc w:val="both"/>
        <w:rPr>
          <w:rFonts w:ascii="Times New Roman" w:hAnsi="Times New Roman" w:cs="Times New Roman"/>
          <w:bCs/>
          <w:sz w:val="28"/>
          <w:szCs w:val="28"/>
        </w:rPr>
      </w:pPr>
      <w:r>
        <w:rPr>
          <w:rFonts w:ascii="Times New Roman" w:eastAsia="Times New Roman" w:hAnsi="Times New Roman" w:cs="Times New Roman"/>
          <w:b/>
          <w:bCs/>
          <w:sz w:val="28"/>
          <w:szCs w:val="28"/>
        </w:rPr>
        <w:t>6</w:t>
      </w:r>
      <w:r>
        <w:rPr>
          <w:rFonts w:ascii="Times New Roman" w:hAnsi="Times New Roman" w:cs="Times New Roman"/>
          <w:b/>
          <w:sz w:val="28"/>
          <w:szCs w:val="28"/>
        </w:rPr>
        <w:t>. Финансовое обеспечение</w:t>
      </w:r>
      <w:r>
        <w:rPr>
          <w:rFonts w:ascii="Times New Roman" w:hAnsi="Times New Roman" w:cs="Times New Roman"/>
          <w:b/>
          <w:bCs/>
          <w:sz w:val="28"/>
          <w:szCs w:val="28"/>
        </w:rPr>
        <w:t>учреждения</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Источниками формирования имущества Учреждения, в том числе финансовых ресурсов, являются: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недвижимое имущество, закрепленное Учредителем за учреждением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eastAsia="Times New Roman" w:hAnsi="Times New Roman" w:cs="Times New Roman"/>
          <w:sz w:val="28"/>
          <w:szCs w:val="28"/>
        </w:rPr>
        <w:t>недвижимое имущество,</w:t>
      </w:r>
      <w:r>
        <w:rPr>
          <w:rFonts w:ascii="Times New Roman" w:hAnsi="Times New Roman" w:cs="Times New Roman"/>
          <w:bCs/>
          <w:sz w:val="28"/>
          <w:szCs w:val="28"/>
        </w:rPr>
        <w:t xml:space="preserve"> приобретенное за счет средств, полученных от приносящей доход деятельности;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bCs/>
          <w:sz w:val="28"/>
          <w:szCs w:val="28"/>
        </w:rPr>
        <w:t>- особо ценное движимое имущество</w:t>
      </w:r>
      <w:r>
        <w:rPr>
          <w:rFonts w:ascii="Times New Roman" w:eastAsia="Times New Roman" w:hAnsi="Times New Roman" w:cs="Times New Roman"/>
          <w:sz w:val="28"/>
          <w:szCs w:val="28"/>
        </w:rPr>
        <w:t xml:space="preserve"> закрепленное Учредителем за учреждением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особо ценное движимое имущество, приобретенное за счет средств, полученных от приносящей доход деятельности;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имущество, приобретенное Учреждением по договору или иным основаниям;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денежные средства, выделяемые Учреждению в виде субсидий из бюджета Ровенского муниципального района в рамках выполнения муниципального задания;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доходы от выполнения работ, оказания услуг, реализации продукции, при осуществлении приносящей доход деятельности, разрешенной настоящим Уставом;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z w:val="28"/>
          <w:szCs w:val="28"/>
        </w:rPr>
        <w:t>- безвозмездные и (или) благотворительные взносы и пожертвования</w:t>
      </w:r>
      <w:r>
        <w:rPr>
          <w:rFonts w:ascii="Times New Roman" w:eastAsia="Times New Roman" w:hAnsi="Times New Roman" w:cs="Times New Roman"/>
          <w:sz w:val="28"/>
          <w:szCs w:val="28"/>
        </w:rPr>
        <w:t xml:space="preserve">;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z w:val="28"/>
          <w:szCs w:val="28"/>
        </w:rPr>
        <w:t>- иные источники</w:t>
      </w:r>
      <w:r>
        <w:rPr>
          <w:rFonts w:ascii="Times New Roman" w:eastAsia="Times New Roman" w:hAnsi="Times New Roman" w:cs="Times New Roman"/>
          <w:sz w:val="28"/>
          <w:szCs w:val="28"/>
        </w:rPr>
        <w:t xml:space="preserve"> (поступления)</w:t>
      </w:r>
      <w:r>
        <w:rPr>
          <w:rFonts w:ascii="Times New Roman" w:hAnsi="Times New Roman" w:cs="Times New Roman"/>
          <w:sz w:val="28"/>
          <w:szCs w:val="28"/>
        </w:rPr>
        <w:t xml:space="preserve">, не запрещенные законодательством </w:t>
      </w:r>
      <w:r>
        <w:rPr>
          <w:rFonts w:ascii="Times New Roman" w:eastAsia="Times New Roman" w:hAnsi="Times New Roman" w:cs="Times New Roman"/>
          <w:sz w:val="28"/>
          <w:szCs w:val="28"/>
        </w:rPr>
        <w:t>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Учредитель, в соответствии с</w:t>
      </w:r>
      <w:r>
        <w:rPr>
          <w:rFonts w:ascii="Times New Roman" w:hAnsi="Times New Roman" w:cs="Times New Roman"/>
          <w:bCs/>
          <w:sz w:val="28"/>
          <w:szCs w:val="28"/>
        </w:rPr>
        <w:t xml:space="preserve"> планом финансово-хозяйственной деятельности Учреждения,</w:t>
      </w:r>
      <w:r>
        <w:rPr>
          <w:rFonts w:ascii="Times New Roman" w:eastAsia="Times New Roman" w:hAnsi="Times New Roman" w:cs="Times New Roman"/>
          <w:sz w:val="28"/>
          <w:szCs w:val="28"/>
        </w:rPr>
        <w:t xml:space="preserve"> осуществляет финансовое обеспечение выполнения муниципального задания в виде субсидий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6.3. Муниципальное задание для Учреждения в соответствии с предусмотренными его учредительными документами основными видами деятельности формирует и утверждает Учредитель.</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6.4. Помимо субсидий на </w:t>
      </w:r>
      <w:r>
        <w:rPr>
          <w:rFonts w:ascii="Times New Roman" w:eastAsia="Times New Roman" w:hAnsi="Times New Roman" w:cs="Times New Roman"/>
          <w:sz w:val="28"/>
          <w:szCs w:val="28"/>
        </w:rPr>
        <w:t>выполнение муниципального задания (</w:t>
      </w:r>
      <w:r>
        <w:rPr>
          <w:rFonts w:ascii="Times New Roman" w:hAnsi="Times New Roman" w:cs="Times New Roman"/>
          <w:bCs/>
          <w:sz w:val="28"/>
          <w:szCs w:val="28"/>
        </w:rPr>
        <w:t>оказание услуг) Учреждению могут быть предоставлены Учредителем субсидии на иные цели и бюджетные инвестиции.</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Порядок определения объема и условия предоставления субсидий на иные цели и бюджетных инвестиций определяются Учредителем.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В случае сдачи в аренду с согласия Учредителя недвижимого имущества и (или) особо ценного движимого имущества, закрепленных Учредителем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6.6.</w:t>
      </w:r>
      <w:r>
        <w:rPr>
          <w:rFonts w:ascii="Times New Roman" w:hAnsi="Times New Roman" w:cs="Times New Roman"/>
          <w:bCs/>
          <w:sz w:val="28"/>
          <w:szCs w:val="28"/>
        </w:rPr>
        <w:t>Учреждение может взимать плату за услуги, оказываемые в рамках основных видов деятельности сверх задания,</w:t>
      </w:r>
      <w:r>
        <w:rPr>
          <w:rFonts w:ascii="Times New Roman" w:hAnsi="Times New Roman" w:cs="Times New Roman"/>
          <w:sz w:val="28"/>
          <w:szCs w:val="28"/>
        </w:rPr>
        <w:t xml:space="preserve"> а также в случаях, определенных федеральными законами, в пределах установленного муниципального задания, и при осуществлении иных видов деятельности, не являющиеся основными видами деятельности, указанных в настоящем Уставе.</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Cs/>
          <w:sz w:val="28"/>
          <w:szCs w:val="28"/>
        </w:rPr>
        <w:t xml:space="preserve">6.7. </w:t>
      </w:r>
      <w:r>
        <w:rPr>
          <w:rFonts w:ascii="Times New Roman" w:hAnsi="Times New Roman" w:cs="Times New Roman"/>
          <w:sz w:val="28"/>
          <w:szCs w:val="28"/>
        </w:rPr>
        <w:t>Порядок определения размера указанной платы устанавливается учредителем.</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Ц</w:t>
      </w:r>
      <w:r>
        <w:rPr>
          <w:rFonts w:ascii="Times New Roman" w:hAnsi="Times New Roman" w:cs="Times New Roman"/>
          <w:sz w:val="28"/>
          <w:szCs w:val="28"/>
        </w:rPr>
        <w:t>ены (тарифы) на платные услуги</w:t>
      </w:r>
      <w:r>
        <w:rPr>
          <w:rFonts w:ascii="Times New Roman" w:hAnsi="Times New Roman" w:cs="Times New Roman"/>
          <w:bCs/>
          <w:sz w:val="28"/>
          <w:szCs w:val="28"/>
        </w:rPr>
        <w:t xml:space="preserve"> формируются Учредителем в соответствии с требованиями нормативных правовых актов. Предельные цены (тарифы) платных услуг содержаться в муниципальном задании. </w:t>
      </w:r>
      <w:r>
        <w:rPr>
          <w:rFonts w:ascii="Times New Roman" w:hAnsi="Times New Roman" w:cs="Times New Roman"/>
          <w:bCs/>
          <w:sz w:val="28"/>
          <w:szCs w:val="28"/>
        </w:rPr>
        <w:lastRenderedPageBreak/>
        <w:t xml:space="preserve">Стоимость платных услуг определяется Учредителем, исходя из себестоимости и необходимого уровня рентабельности. </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Доход от указанной деятельности Учреждения используется Учреждением в соответствии с уставными целями.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6.10. Учреждение ведёт раздельный учёт доходов и расходов по платным услугам.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 Платные образовательные услуги не могут быть оказаны вместо образовательной деятельности, финансируемой за счет средств бюджета.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факта оказания Учреждением платных услуг вместо образовательной деятельности средства, заработанные посредством такой деятельности, изымаются Учредителем в местный бюджет.</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6.12.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ему в финансовом органе Ровенской районной администрации Ровенского муниципального района Саратовской области, и территориальном органе Федерального казначейства, в соответствии с положениями бюджетного законодательства Российской Федерации.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законодательством Учреждение вправе на договорной основе передать ведение </w:t>
      </w:r>
      <w:r>
        <w:rPr>
          <w:rFonts w:ascii="Times New Roman" w:hAnsi="Times New Roman" w:cs="Times New Roman"/>
          <w:sz w:val="28"/>
          <w:szCs w:val="28"/>
        </w:rPr>
        <w:t>бухгалтерского учета централизованной бухгалтерии.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В случае реализации Учреждением данного права подлежат открытию в финансовом органе и в территориальном органе Федерального казначейства лицевые счета самому Учреждению.</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6.13. Учреждение в срок и в порядке, установленном Учредителем, обязано:</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представлять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расчет финансового обеспечения развития учреждения, в соответствии с программами, утвержденными в установленном порядке;</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представлять отчет об исполнении муниципального задания, а также отчет о результатах деятельности Учреждения и использовании закрепленного за ним муниципального имущества.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6.14. Учреждение не вправе: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использовать средства, полученные от сделок с имуществом (арендную плату, дивиденды по акциям, средства от продажи имущества), а </w:t>
      </w:r>
      <w:r>
        <w:rPr>
          <w:rFonts w:ascii="Times New Roman" w:eastAsia="Times New Roman" w:hAnsi="Times New Roman" w:cs="Times New Roman"/>
          <w:sz w:val="28"/>
          <w:szCs w:val="28"/>
        </w:rPr>
        <w:lastRenderedPageBreak/>
        <w:t>также амортизационные отчисления на цели потребления, в том числе на оплату труда работников учреждения, социальное развитие, выплаты вознаграждения руководителю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6.15. </w:t>
      </w:r>
      <w:r>
        <w:rPr>
          <w:rFonts w:ascii="Times New Roman" w:hAnsi="Times New Roman" w:cs="Times New Roman"/>
          <w:bCs/>
          <w:sz w:val="28"/>
          <w:szCs w:val="28"/>
        </w:rPr>
        <w:t>Контроль за выполнением муниципального задания в соответствии с планом финансово-хозяйственной деятельности Учреждения осуществляется уполномоченным органом в сфере исполнения местного бюджета в порядке, установленном Учредителем.</w:t>
      </w:r>
    </w:p>
    <w:p w:rsidR="007B2E1E" w:rsidRDefault="007B2E1E" w:rsidP="007B2E1E">
      <w:pPr>
        <w:pStyle w:val="a6"/>
        <w:ind w:firstLine="851"/>
        <w:jc w:val="both"/>
        <w:rPr>
          <w:rFonts w:ascii="Times New Roman" w:hAnsi="Times New Roman" w:cs="Times New Roman"/>
          <w:bCs/>
          <w:sz w:val="28"/>
          <w:szCs w:val="28"/>
        </w:rPr>
      </w:pPr>
    </w:p>
    <w:p w:rsidR="007B2E1E" w:rsidRDefault="007B2E1E" w:rsidP="007B2E1E">
      <w:pPr>
        <w:pStyle w:val="a6"/>
        <w:ind w:firstLine="851"/>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7. Управление учреждением.</w:t>
      </w:r>
    </w:p>
    <w:p w:rsidR="007B2E1E" w:rsidRDefault="007B2E1E" w:rsidP="007B2E1E">
      <w:pPr>
        <w:pStyle w:val="a6"/>
        <w:ind w:firstLine="851"/>
        <w:jc w:val="both"/>
        <w:rPr>
          <w:rFonts w:ascii="Times New Roman" w:eastAsia="Times New Roman" w:hAnsi="Times New Roman" w:cs="Times New Roman"/>
          <w:bCs/>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Управление Учреждением строится на принципах единоначалия и самоуправления.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Структуру органов управления Учреждения образуют:</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трудового коллектива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 Совет родителей</w:t>
      </w:r>
      <w:r>
        <w:rPr>
          <w:rFonts w:ascii="Times New Roman" w:eastAsia="Times New Roman" w:hAnsi="Times New Roman" w:cs="Times New Roman"/>
          <w:color w:val="000000"/>
          <w:sz w:val="28"/>
          <w:szCs w:val="28"/>
        </w:rPr>
        <w:t>.</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Непосредственное управление учреждением осуществляет прошедший соответствующую аттестацию заведующий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 и расторжение трудового договора с заведующим Учреждением осуществляется Учредителем или по его поручению уполномоченным органом управления образованием.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трудовом договоре определяются срок действия трудового договора, права, обязанности и ответственность заведующего Учреждением, </w:t>
      </w:r>
      <w:r>
        <w:rPr>
          <w:rFonts w:ascii="Times New Roman" w:hAnsi="Times New Roman" w:cs="Times New Roman"/>
          <w:bCs/>
          <w:sz w:val="28"/>
          <w:szCs w:val="28"/>
        </w:rPr>
        <w:t>показатели оценки эффективности и результативности его деятельности,</w:t>
      </w:r>
      <w:r>
        <w:rPr>
          <w:rFonts w:ascii="Times New Roman" w:eastAsia="Times New Roman" w:hAnsi="Times New Roman" w:cs="Times New Roman"/>
          <w:sz w:val="28"/>
          <w:szCs w:val="28"/>
        </w:rPr>
        <w:t xml:space="preserve"> условия оплаты труда, условия назначения и освобождения от занимаемой должности, </w:t>
      </w:r>
      <w:r>
        <w:rPr>
          <w:rFonts w:ascii="Times New Roman" w:hAnsi="Times New Roman" w:cs="Times New Roman"/>
          <w:bCs/>
          <w:sz w:val="28"/>
          <w:szCs w:val="28"/>
        </w:rPr>
        <w:t xml:space="preserve">условия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 превышающей предельно допустимые значения, установленные Учредителем </w:t>
      </w:r>
      <w:r>
        <w:rPr>
          <w:rFonts w:ascii="Times New Roman" w:eastAsia="Times New Roman" w:hAnsi="Times New Roman" w:cs="Times New Roman"/>
          <w:sz w:val="28"/>
          <w:szCs w:val="28"/>
        </w:rPr>
        <w:t>и другие положения, предусмотренные трудовым законодательством 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Заведующий Учреждением несёт ответственность перед родителями (законными представителями) детей, Учредителем, уполномоченным органом управления образованием за результаты своей деятельности в соответствии с функциональными обязанностями, предусмотренными квалификационными требованиями, Уставом учреждения и трудовым договором.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Заведующий Учреждением действует в соответствии с Уставом учреждения, законодательством Российской Федерации, нормативными правовыми актами представительного органа Ровенского муниципального района и Учредителя, приказами уполномоченного органа в сфере управления образованием, осуществляет руководство текущей деятельностью Учреждения и имеет следующие права: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действовать без доверенности от имени Учреждения, представлять его интересы в отношениях с организациями различных форм собственности, в судебных органах;</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пределах, установленных Уставом учреждения, законодательством Российской Федерации, управлять имуществом учреждения, заключать от имени Учреждения договоры, выдавать доверенности;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открывать лицевой счёт в финансовом органе и в органах казначейства, являться распорядителем денежных средств;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пределах своей компетентности утверждать положения, инструкции, издавать приказы и распоряжения, обязательные для всех работников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применять в отношении работников Учреждения меры поощрения и дисциплинарные взыскания в соответствии с законодательством Российской Федерации;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назначать на должность и освобождать от должности работников Учреждения, определять их обязанности, заключать с ними трудовые договоры;</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утверждать штатное расписание Учреждения по согласованию с органом, уполномоченным в сфере управления образованием, структуру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утверждать должностные инструкции работников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выполнение санитарно-гигиенических и противопожарных требований и других необходимых условий по охране жизни и здоровья воспитанников и работников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осуществлять иные вопросы и полномочия в соответствии с законодательством Российской Федерации и Уставом учреждения.</w:t>
      </w:r>
    </w:p>
    <w:p w:rsidR="007B2E1E" w:rsidRDefault="007B2E1E" w:rsidP="007B2E1E">
      <w:pPr>
        <w:pStyle w:val="a6"/>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7.6. Заведующий Учреждением </w:t>
      </w:r>
      <w:r>
        <w:rPr>
          <w:rFonts w:ascii="Times New Roman" w:hAnsi="Times New Roman" w:cs="Times New Roman"/>
          <w:sz w:val="28"/>
          <w:szCs w:val="28"/>
        </w:rPr>
        <w:t>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 Общее руководство учреждением осуществляет педагогический совет.</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состав педагогического совета по должности входят педагогические работники учреждения, заведующий учреждением, его заместитель. Медицинские работники имеют право присутствовать на заседаниях педагогического совета без права голоса при принятии решений.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Председателем педагогического совета является заведующий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его функциям относится организация заседаний совета, формирование повестки дня, ведение заседаний и протоколов.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компетенции педагогического совета относится: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направления оздоровительной и образовательной деятельности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учебных планов и образовательных программ;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заслушивание и обсуждение докладов заведующего Учреждением, его заместителей, медицинского работника, других педагогических работников;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согласование вопросов об отчислении воспитанников из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другие вопросы, предусмотренные настоящим Уставом.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 вправе принимать решения при присутствии на нём не менее 2/3 членов совета.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Заседания совета проводятся не реже 1 раза в 3 месяца. Решения принимаются простым большинством голосов.</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7.8.В Учреждении действует Совет родителей.</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 </w:t>
      </w:r>
      <w:r w:rsidRPr="00DF0881">
        <w:rPr>
          <w:rFonts w:ascii="Times New Roman" w:eastAsia="Times New Roman" w:hAnsi="Times New Roman" w:cs="Times New Roman"/>
          <w:sz w:val="28"/>
          <w:szCs w:val="28"/>
        </w:rPr>
        <w:t>родителей избирается из числа  родителей групп, не позднее 20</w:t>
      </w:r>
      <w:r>
        <w:rPr>
          <w:rFonts w:ascii="Times New Roman" w:eastAsia="Times New Roman" w:hAnsi="Times New Roman" w:cs="Times New Roman"/>
          <w:sz w:val="28"/>
          <w:szCs w:val="28"/>
        </w:rPr>
        <w:t xml:space="preserve"> сентября текущего года. Состав Совета родителей утверждается на родительском собрании не позднее 10 октября текущего года. В состав Совета родителей обязательно входит представитель Учреждения с правом решающего голоса.</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 деятельностью Совета родителей председатель, избранный на заседании Совета родителей открытым голосованием простым большинством голосов. Из своего состава члены Совета родителей избирают секретаря.</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и секретарь Совета родителей работают на общественных началах и ведут всю документацию Совета родителей.</w:t>
      </w:r>
    </w:p>
    <w:p w:rsidR="007B2E1E" w:rsidRDefault="007B2E1E" w:rsidP="007B2E1E">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родителей Учреждения избирается сроком на один год.</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родителей вправе:</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высказывать свое мнение при принятии локальных нормативных актов, затрагивающих права воспитанников и работников образовательной организации;</w:t>
      </w:r>
    </w:p>
    <w:p w:rsidR="007B2E1E" w:rsidRDefault="007B2E1E" w:rsidP="007B2E1E">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принимать участие в порядке создания, организации работы, принятия решений комиссией по урегулированию споров между участниками образовательных отношений и их исполнения в Учреждении.</w:t>
      </w:r>
    </w:p>
    <w:p w:rsidR="007B2E1E" w:rsidRDefault="007B2E1E" w:rsidP="007B2E1E">
      <w:pPr>
        <w:pStyle w:val="a6"/>
        <w:jc w:val="both"/>
        <w:rPr>
          <w:rFonts w:ascii="Times New Roman" w:eastAsia="Times New Roman" w:hAnsi="Times New Roman" w:cs="Times New Roman"/>
          <w:b/>
          <w:sz w:val="28"/>
          <w:szCs w:val="28"/>
        </w:rPr>
      </w:pPr>
      <w:r>
        <w:rPr>
          <w:rFonts w:eastAsia="Times New Roman"/>
          <w:sz w:val="28"/>
          <w:szCs w:val="28"/>
        </w:rPr>
        <w:tab/>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 Общее собрание членов трудового коллектива (работников) учреждения решает следующие вопросы:</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заключение с администрацией учреждения коллективного договора, рассматривает и принимает его проект;</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комиссии по разрешению трудовых споров и избрание ее членов;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рассматривает вопросы о принятии изменений или дополнений в Устав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рассматривает и утверждает кандидатуры сотрудников на награждения;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согласовывает вопросы сдачи в аренду имущества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собрание членов трудового коллектива (работников) Учреждения правомочно, если на нем присутствует не менее 2/3 членов </w:t>
      </w:r>
      <w:r>
        <w:rPr>
          <w:rFonts w:ascii="Times New Roman" w:eastAsia="Times New Roman" w:hAnsi="Times New Roman" w:cs="Times New Roman"/>
          <w:sz w:val="28"/>
          <w:szCs w:val="28"/>
        </w:rPr>
        <w:lastRenderedPageBreak/>
        <w:t>трудового коллектива. Решения принимаются простым большинством голосов.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членов трудового коллектива собирается не реже 2 раз в год. Членом трудового коллектива является лицо, состоящее с Учреждением в трудовых отношениях.</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 В управлении Учреждением в пределах своей компетенции принимают участие Учредитель и орган управления образованием.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7.11. К компетенции Учредителя относится: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передачей Учреждением имущества в аренду;</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использованием имущества, переданного в оперативное управление;</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соблюдением Учреждением видов деятельности согласно Уставу;</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внесение изменений или дополнений в Устав учреждения, утверждение Устава;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иные полномочия, предусмотренные действующим законодательством Российской Федерации, решениями органов государственной власти и местного самоуправления муниципального района и настоящим Уставом.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7.12. К компетенции органа управления образованием относится: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координация и контроль осуществления деятельности Учреждения, в том числе в части соблюдения прав и законных интересов детей, родителей (законных представителей), работников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исполнением Учреждением нормативно-правовых актов органов местного самоуправления муниципального района, а также постановлений и распоряжений Учредителя;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согласование Устава Учреждения, изменений (дополнений) к нему, новой редакции Устава;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согласование штатного расписания, тарификации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привлечением Учреждением внебюджетных средств, в том числе при предоставлении платных дополнительных образовательных услуг;</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согласование годового учебного календарного графика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и проведение аттестации педагогических и руководящих работников Учреждения в рамках своих полномочий;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соблюдением санитарно-гигиенических норм и правил, правил пожарной безопасности в Учреждении;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целевым использованием Учреждением муниципальной собственности, закрепленной за ним на праве оперативного управления;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инспекционных проверок деятельности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осуществление иных функций и полномочий, предусмотренных действующим законодательством Российской Федерации и Саратовской области, нормативно-правовых актов органов государственной власти и органов местного самоуправления Ровенского муниципального района, а также постановлений и распоряжений Учредителя.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7.13. К компетенции Учреждения относится: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материально-техническое обеспечение и оснащение образовательного процесса, оборудование помещений в соответствии с современными педагогическими, санитарно – гигиеническими и эстетическими требованиями, а также требованиями охраны жизни и здоровья детей;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организация и совершенствование методического обеспечения образовательного процесса;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разработка годового календарного учебного графика, разработка и утверждение планов работы и расписания непосредственно образовательной деятельности;</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установление структуры управления деятельностью Учреждения, штатного расписания, распределение должностных обязанностей;</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комплектование Учреждения персоналом;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установление надбавок и доплат к должностным окладам, установление порядка и размеров премирования работников;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разработка и принятие правил внутреннего трудового распорядка Учреждения, иных локальных актов;</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самостоятельное осуществление воспитательно-образовательного процесса в соответствии с Уставом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самостоятельное комплектование возрастных групп детьми в соответствии с Уставом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в Учреждении необходимых условий для работы в целях охраны и укрепления психофизического здоровья детей и работников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обеспечение создания и ведения официального сайта Учреждения в сети «Интернет».</w:t>
      </w:r>
    </w:p>
    <w:p w:rsidR="007B2E1E" w:rsidRDefault="007B2E1E" w:rsidP="007B2E1E">
      <w:pPr>
        <w:pStyle w:val="a6"/>
        <w:ind w:firstLine="851"/>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7.14. </w:t>
      </w:r>
      <w:r>
        <w:rPr>
          <w:rFonts w:ascii="Times New Roman" w:hAnsi="Times New Roman" w:cs="Times New Roman"/>
          <w:bCs/>
          <w:sz w:val="28"/>
          <w:szCs w:val="28"/>
        </w:rPr>
        <w:t>Учреждение обеспечивает с учетом требований законодательства Российской Федерации о защите государственной тайны открытость и доступность следующих документов:</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учредительные документы Учреждения, в том числе внесенные в них изменения;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свидетельство о государственной регистрации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решение Учредителя о создании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решение учредителя о назначении руководителя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положения о филиалах, представительствах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 план финансово-хозяйственной деятельности Учреждения, составляемый и утверждаемый в порядке, определенном Учредителем, и в соответствии с </w:t>
      </w:r>
      <w:hyperlink w:history="1">
        <w:r>
          <w:rPr>
            <w:rFonts w:ascii="Times New Roman" w:hAnsi="Times New Roman" w:cs="Times New Roman"/>
            <w:bCs/>
            <w:sz w:val="28"/>
            <w:szCs w:val="28"/>
          </w:rPr>
          <w:t>требованиями</w:t>
        </w:r>
      </w:hyperlink>
      <w:r>
        <w:rPr>
          <w:rFonts w:ascii="Times New Roman" w:hAnsi="Times New Roman" w:cs="Times New Roman"/>
          <w:bCs/>
          <w:sz w:val="28"/>
          <w:szCs w:val="28"/>
        </w:rPr>
        <w:t>, установленными Министерством финансов Российской Федерации;</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годовая бухгалтерская отчетность Учреждения;</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сведения о проведенных в отношении Учреждения контрольных мероприятиях и их результатах;</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муниципальное задание на оказание услуг (выполнение работ);</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отчет о результатах своей деятельности и об использовании закрепленного за Учреждением муниципального имущества, составляемый и утверждаемый в порядке, определенном Учредителем,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7B2E1E" w:rsidRDefault="007B2E1E" w:rsidP="007B2E1E">
      <w:pPr>
        <w:pStyle w:val="a6"/>
        <w:ind w:firstLine="851"/>
        <w:jc w:val="both"/>
        <w:rPr>
          <w:rFonts w:ascii="Times New Roman" w:eastAsia="Times New Roman" w:hAnsi="Times New Roman" w:cs="Times New Roman"/>
          <w:sz w:val="28"/>
          <w:szCs w:val="28"/>
        </w:rPr>
      </w:pP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
          <w:sz w:val="28"/>
          <w:szCs w:val="28"/>
        </w:rPr>
        <w:t>8. Труд и социальная защита</w:t>
      </w:r>
    </w:p>
    <w:p w:rsidR="007B2E1E" w:rsidRDefault="007B2E1E" w:rsidP="007B2E1E">
      <w:pPr>
        <w:pStyle w:val="a6"/>
        <w:ind w:firstLine="851"/>
        <w:jc w:val="both"/>
        <w:rPr>
          <w:rFonts w:ascii="Times New Roman" w:hAnsi="Times New Roman" w:cs="Times New Roman"/>
          <w:sz w:val="28"/>
          <w:szCs w:val="28"/>
        </w:rPr>
      </w:pP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8.1. Все лица, участвующие своим трудом в деятельности Учреждения на основе трудового договора, составляют трудовой коллектив Учреждения.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8.2. Подбор кадров, прием на работу, перевод, увольнение сотрудников Учреждения осуществляет Руководитель. Назначение на должность осуществляется Руководителем в пределах утвержденного штатного расписания.</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8.3. Порядок найма и увольнения, формы и системы оплаты труда, продолжительность и распорядок рабочего дня, продолжительность и порядок предоставления выходных дней, ежегодных и дополнительных отпусков, другие вопросы деятельности членов трудового коллектива Учреждения регулируются трудовым законодательством и коллективным договором.</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8.4. Работникам учреждения гарантируется заработная плата, не ниже минимальной, установленной законодательством РФ.</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pacing w:val="-6"/>
          <w:sz w:val="28"/>
          <w:szCs w:val="28"/>
        </w:rPr>
        <w:t xml:space="preserve">8.5. </w:t>
      </w:r>
      <w:r>
        <w:rPr>
          <w:rFonts w:ascii="Times New Roman" w:hAnsi="Times New Roman" w:cs="Times New Roman"/>
          <w:bCs/>
          <w:spacing w:val="-2"/>
          <w:sz w:val="28"/>
          <w:szCs w:val="28"/>
        </w:rPr>
        <w:t xml:space="preserve">Материальное стимулирование работников Учреждения </w:t>
      </w:r>
      <w:r>
        <w:rPr>
          <w:rFonts w:ascii="Times New Roman" w:hAnsi="Times New Roman" w:cs="Times New Roman"/>
          <w:bCs/>
          <w:sz w:val="28"/>
          <w:szCs w:val="28"/>
        </w:rPr>
        <w:t>определяется Положением о премировании.</w:t>
      </w:r>
    </w:p>
    <w:p w:rsidR="007B2E1E" w:rsidRDefault="007B2E1E" w:rsidP="007B2E1E">
      <w:pPr>
        <w:pStyle w:val="a6"/>
        <w:ind w:firstLine="851"/>
        <w:jc w:val="both"/>
        <w:rPr>
          <w:rFonts w:ascii="Times New Roman" w:hAnsi="Times New Roman" w:cs="Times New Roman"/>
          <w:bCs/>
          <w:spacing w:val="-7"/>
          <w:sz w:val="28"/>
          <w:szCs w:val="28"/>
        </w:rPr>
      </w:pPr>
      <w:r>
        <w:rPr>
          <w:rFonts w:ascii="Times New Roman" w:hAnsi="Times New Roman" w:cs="Times New Roman"/>
          <w:bCs/>
          <w:sz w:val="28"/>
          <w:szCs w:val="28"/>
        </w:rPr>
        <w:t>8</w:t>
      </w:r>
      <w:r>
        <w:rPr>
          <w:rFonts w:ascii="Times New Roman" w:hAnsi="Times New Roman" w:cs="Times New Roman"/>
          <w:bCs/>
          <w:spacing w:val="-6"/>
          <w:sz w:val="28"/>
          <w:szCs w:val="28"/>
        </w:rPr>
        <w:t xml:space="preserve">.6. При реорганизации или ликвидации Учреждение обеспечивает </w:t>
      </w:r>
      <w:r>
        <w:rPr>
          <w:rFonts w:ascii="Times New Roman" w:hAnsi="Times New Roman" w:cs="Times New Roman"/>
          <w:bCs/>
          <w:spacing w:val="-4"/>
          <w:sz w:val="28"/>
          <w:szCs w:val="28"/>
        </w:rPr>
        <w:t xml:space="preserve">сохранность документов по личному составу, своевременно передает их </w:t>
      </w:r>
      <w:r>
        <w:rPr>
          <w:rFonts w:ascii="Times New Roman" w:hAnsi="Times New Roman" w:cs="Times New Roman"/>
          <w:sz w:val="28"/>
          <w:szCs w:val="28"/>
        </w:rPr>
        <w:t xml:space="preserve">правопреемнику (при реорганизации) или в архив (при ликвидации), </w:t>
      </w:r>
      <w:r>
        <w:rPr>
          <w:rFonts w:ascii="Times New Roman" w:hAnsi="Times New Roman" w:cs="Times New Roman"/>
          <w:bCs/>
          <w:spacing w:val="-7"/>
          <w:sz w:val="28"/>
          <w:szCs w:val="28"/>
        </w:rPr>
        <w:t>принимает меры по трудоустройству высвобождаемых работников.</w:t>
      </w:r>
    </w:p>
    <w:p w:rsidR="007B2E1E" w:rsidRDefault="007B2E1E" w:rsidP="007B2E1E">
      <w:pPr>
        <w:pStyle w:val="a6"/>
        <w:ind w:firstLine="851"/>
        <w:jc w:val="both"/>
        <w:rPr>
          <w:rFonts w:ascii="Times New Roman" w:hAnsi="Times New Roman" w:cs="Times New Roman"/>
          <w:bCs/>
          <w:spacing w:val="-7"/>
          <w:sz w:val="28"/>
          <w:szCs w:val="28"/>
        </w:rPr>
      </w:pPr>
    </w:p>
    <w:p w:rsidR="007B2E1E" w:rsidRDefault="007B2E1E" w:rsidP="007B2E1E">
      <w:pPr>
        <w:pStyle w:val="a6"/>
        <w:ind w:firstLine="851"/>
        <w:jc w:val="both"/>
        <w:rPr>
          <w:rFonts w:ascii="Times New Roman" w:hAnsi="Times New Roman" w:cs="Times New Roman"/>
          <w:b/>
          <w:bCs/>
          <w:sz w:val="28"/>
          <w:szCs w:val="28"/>
        </w:rPr>
      </w:pPr>
      <w:r>
        <w:rPr>
          <w:rFonts w:ascii="Times New Roman" w:hAnsi="Times New Roman" w:cs="Times New Roman"/>
          <w:b/>
          <w:bCs/>
          <w:spacing w:val="-7"/>
          <w:sz w:val="28"/>
          <w:szCs w:val="28"/>
        </w:rPr>
        <w:t>9</w:t>
      </w:r>
      <w:r>
        <w:rPr>
          <w:rFonts w:ascii="Times New Roman" w:hAnsi="Times New Roman" w:cs="Times New Roman"/>
          <w:b/>
          <w:bCs/>
          <w:sz w:val="28"/>
          <w:szCs w:val="28"/>
        </w:rPr>
        <w:t>. Ликвидация и реорганизация учреждения</w:t>
      </w:r>
    </w:p>
    <w:p w:rsidR="007B2E1E" w:rsidRDefault="007B2E1E" w:rsidP="007B2E1E">
      <w:pPr>
        <w:pStyle w:val="a6"/>
        <w:ind w:firstLine="851"/>
        <w:jc w:val="both"/>
        <w:rPr>
          <w:rFonts w:ascii="Times New Roman" w:hAnsi="Times New Roman" w:cs="Times New Roman"/>
          <w:b/>
          <w:bCs/>
          <w:sz w:val="28"/>
          <w:szCs w:val="28"/>
        </w:rPr>
      </w:pP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pacing w:val="-6"/>
          <w:sz w:val="28"/>
          <w:szCs w:val="28"/>
        </w:rPr>
        <w:t>9.1. Реорганизация Учреждения (слияние,</w:t>
      </w:r>
      <w:r>
        <w:rPr>
          <w:rFonts w:ascii="Times New Roman" w:hAnsi="Times New Roman" w:cs="Times New Roman"/>
          <w:spacing w:val="-6"/>
          <w:sz w:val="28"/>
          <w:szCs w:val="28"/>
        </w:rPr>
        <w:t xml:space="preserve">присоединение, </w:t>
      </w:r>
      <w:r>
        <w:rPr>
          <w:rFonts w:ascii="Times New Roman" w:hAnsi="Times New Roman" w:cs="Times New Roman"/>
          <w:bCs/>
          <w:spacing w:val="-6"/>
          <w:sz w:val="28"/>
          <w:szCs w:val="28"/>
        </w:rPr>
        <w:t>разделение,</w:t>
      </w:r>
      <w:r>
        <w:rPr>
          <w:rFonts w:ascii="Times New Roman" w:hAnsi="Times New Roman" w:cs="Times New Roman"/>
          <w:sz w:val="28"/>
          <w:szCs w:val="28"/>
        </w:rPr>
        <w:t xml:space="preserve">выделение, преобразование) производится по решению Учредителя на </w:t>
      </w:r>
      <w:r>
        <w:rPr>
          <w:rFonts w:ascii="Times New Roman" w:hAnsi="Times New Roman" w:cs="Times New Roman"/>
          <w:bCs/>
          <w:spacing w:val="-4"/>
          <w:sz w:val="28"/>
          <w:szCs w:val="28"/>
        </w:rPr>
        <w:t xml:space="preserve">основании решения Ровенского районного Собрания и в соответствии с </w:t>
      </w:r>
      <w:r>
        <w:rPr>
          <w:rFonts w:ascii="Times New Roman" w:hAnsi="Times New Roman" w:cs="Times New Roman"/>
          <w:bCs/>
          <w:sz w:val="28"/>
          <w:szCs w:val="28"/>
        </w:rPr>
        <w:t>действующим законодательством РФ.</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9.2. </w:t>
      </w:r>
      <w:r>
        <w:rPr>
          <w:rFonts w:ascii="Times New Roman" w:hAnsi="Times New Roman" w:cs="Times New Roman"/>
          <w:bCs/>
          <w:spacing w:val="-3"/>
          <w:sz w:val="28"/>
          <w:szCs w:val="28"/>
        </w:rPr>
        <w:t>Реорганизация влечет за собой переход всех</w:t>
      </w:r>
      <w:r>
        <w:rPr>
          <w:rFonts w:ascii="Times New Roman" w:hAnsi="Times New Roman" w:cs="Times New Roman"/>
          <w:spacing w:val="-3"/>
          <w:sz w:val="28"/>
          <w:szCs w:val="28"/>
        </w:rPr>
        <w:t xml:space="preserve">прав и </w:t>
      </w:r>
      <w:r>
        <w:rPr>
          <w:rFonts w:ascii="Times New Roman" w:hAnsi="Times New Roman" w:cs="Times New Roman"/>
          <w:bCs/>
          <w:spacing w:val="-3"/>
          <w:sz w:val="28"/>
          <w:szCs w:val="28"/>
        </w:rPr>
        <w:t xml:space="preserve">обязанностей, </w:t>
      </w:r>
      <w:r>
        <w:rPr>
          <w:rFonts w:ascii="Times New Roman" w:hAnsi="Times New Roman" w:cs="Times New Roman"/>
          <w:bCs/>
          <w:sz w:val="28"/>
          <w:szCs w:val="28"/>
        </w:rPr>
        <w:t>принадлежащих Учреждению, к его правопреемнику.</w:t>
      </w:r>
    </w:p>
    <w:p w:rsidR="007B2E1E" w:rsidRDefault="007B2E1E" w:rsidP="007B2E1E">
      <w:pPr>
        <w:pStyle w:val="a6"/>
        <w:ind w:firstLine="851"/>
        <w:jc w:val="both"/>
        <w:rPr>
          <w:rFonts w:ascii="Times New Roman" w:hAnsi="Times New Roman" w:cs="Times New Roman"/>
          <w:bCs/>
          <w:spacing w:val="-9"/>
          <w:sz w:val="28"/>
          <w:szCs w:val="28"/>
        </w:rPr>
      </w:pPr>
      <w:r>
        <w:rPr>
          <w:rFonts w:ascii="Times New Roman" w:hAnsi="Times New Roman" w:cs="Times New Roman"/>
          <w:bCs/>
          <w:sz w:val="28"/>
          <w:szCs w:val="28"/>
        </w:rPr>
        <w:t>9</w:t>
      </w:r>
      <w:r>
        <w:rPr>
          <w:rFonts w:ascii="Times New Roman" w:hAnsi="Times New Roman" w:cs="Times New Roman"/>
          <w:bCs/>
          <w:spacing w:val="-6"/>
          <w:sz w:val="28"/>
          <w:szCs w:val="28"/>
        </w:rPr>
        <w:t xml:space="preserve">.3. </w:t>
      </w:r>
      <w:r>
        <w:rPr>
          <w:rFonts w:ascii="Times New Roman" w:hAnsi="Times New Roman" w:cs="Times New Roman"/>
          <w:bCs/>
          <w:sz w:val="28"/>
          <w:szCs w:val="28"/>
        </w:rPr>
        <w:t>Учреждение</w:t>
      </w:r>
      <w:r>
        <w:rPr>
          <w:rFonts w:ascii="Times New Roman" w:hAnsi="Times New Roman" w:cs="Times New Roman"/>
          <w:sz w:val="28"/>
          <w:szCs w:val="28"/>
        </w:rPr>
        <w:t xml:space="preserve">считается </w:t>
      </w:r>
      <w:r>
        <w:rPr>
          <w:rFonts w:ascii="Times New Roman" w:hAnsi="Times New Roman" w:cs="Times New Roman"/>
          <w:bCs/>
          <w:sz w:val="28"/>
          <w:szCs w:val="28"/>
        </w:rPr>
        <w:t xml:space="preserve">реорганизованным с момента </w:t>
      </w:r>
      <w:r>
        <w:rPr>
          <w:rFonts w:ascii="Times New Roman" w:hAnsi="Times New Roman" w:cs="Times New Roman"/>
          <w:bCs/>
          <w:spacing w:val="-9"/>
          <w:sz w:val="28"/>
          <w:szCs w:val="28"/>
        </w:rPr>
        <w:t>государственной регистрации вновь возникших юридических лиц.</w:t>
      </w:r>
    </w:p>
    <w:p w:rsidR="007B2E1E" w:rsidRDefault="007B2E1E" w:rsidP="007B2E1E">
      <w:pPr>
        <w:pStyle w:val="a6"/>
        <w:ind w:firstLine="851"/>
        <w:jc w:val="both"/>
        <w:rPr>
          <w:rFonts w:ascii="Times New Roman" w:hAnsi="Times New Roman" w:cs="Times New Roman"/>
          <w:bCs/>
          <w:spacing w:val="-7"/>
          <w:sz w:val="28"/>
          <w:szCs w:val="28"/>
        </w:rPr>
      </w:pPr>
      <w:r>
        <w:rPr>
          <w:rFonts w:ascii="Times New Roman" w:hAnsi="Times New Roman" w:cs="Times New Roman"/>
          <w:bCs/>
          <w:sz w:val="28"/>
          <w:szCs w:val="28"/>
        </w:rPr>
        <w:t xml:space="preserve">При реорганизации Учреждения в форме присоединения к нему </w:t>
      </w:r>
      <w:r>
        <w:rPr>
          <w:rFonts w:ascii="Times New Roman" w:hAnsi="Times New Roman" w:cs="Times New Roman"/>
          <w:bCs/>
          <w:spacing w:val="-4"/>
          <w:sz w:val="28"/>
          <w:szCs w:val="28"/>
        </w:rPr>
        <w:t xml:space="preserve">другого юридического лица Учреждение считается реорганизованным с </w:t>
      </w:r>
      <w:r>
        <w:rPr>
          <w:rFonts w:ascii="Times New Roman" w:hAnsi="Times New Roman" w:cs="Times New Roman"/>
          <w:bCs/>
          <w:spacing w:val="-1"/>
          <w:sz w:val="28"/>
          <w:szCs w:val="28"/>
        </w:rPr>
        <w:t xml:space="preserve">момента внесения в единый государственный реестр юридических лиц </w:t>
      </w:r>
      <w:r>
        <w:rPr>
          <w:rFonts w:ascii="Times New Roman" w:hAnsi="Times New Roman" w:cs="Times New Roman"/>
          <w:bCs/>
          <w:spacing w:val="-7"/>
          <w:sz w:val="28"/>
          <w:szCs w:val="28"/>
        </w:rPr>
        <w:t xml:space="preserve">записи о прекращении деятельности присоединенного юридического лица. </w:t>
      </w:r>
    </w:p>
    <w:p w:rsidR="007B2E1E" w:rsidRDefault="007B2E1E" w:rsidP="007B2E1E">
      <w:pPr>
        <w:pStyle w:val="a6"/>
        <w:ind w:firstLine="851"/>
        <w:jc w:val="both"/>
        <w:rPr>
          <w:rFonts w:ascii="Times New Roman" w:hAnsi="Times New Roman" w:cs="Times New Roman"/>
          <w:bCs/>
          <w:spacing w:val="-7"/>
          <w:sz w:val="28"/>
          <w:szCs w:val="28"/>
        </w:rPr>
      </w:pPr>
      <w:r>
        <w:rPr>
          <w:rFonts w:ascii="Times New Roman" w:hAnsi="Times New Roman" w:cs="Times New Roman"/>
          <w:bCs/>
          <w:spacing w:val="-4"/>
          <w:sz w:val="28"/>
          <w:szCs w:val="28"/>
        </w:rPr>
        <w:lastRenderedPageBreak/>
        <w:t xml:space="preserve">9.4. </w:t>
      </w:r>
      <w:r>
        <w:rPr>
          <w:rFonts w:ascii="Times New Roman" w:hAnsi="Times New Roman" w:cs="Times New Roman"/>
          <w:bCs/>
          <w:spacing w:val="-8"/>
          <w:sz w:val="28"/>
          <w:szCs w:val="28"/>
        </w:rPr>
        <w:t xml:space="preserve">Ликвидация Учреждения производится по решению Учредителя, а </w:t>
      </w:r>
      <w:r>
        <w:rPr>
          <w:rFonts w:ascii="Times New Roman" w:hAnsi="Times New Roman" w:cs="Times New Roman"/>
          <w:bCs/>
          <w:spacing w:val="-7"/>
          <w:sz w:val="28"/>
          <w:szCs w:val="28"/>
        </w:rPr>
        <w:t xml:space="preserve">также по решению суда, в случаях, предусмотренных законодательством РФ. </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Cs/>
          <w:spacing w:val="-6"/>
          <w:sz w:val="28"/>
          <w:szCs w:val="28"/>
        </w:rPr>
        <w:t xml:space="preserve">9.5. </w:t>
      </w:r>
      <w:r>
        <w:rPr>
          <w:rFonts w:ascii="Times New Roman" w:hAnsi="Times New Roman" w:cs="Times New Roman"/>
          <w:sz w:val="28"/>
          <w:szCs w:val="28"/>
        </w:rPr>
        <w:t>Ликвидация Учреждения производится ликвидационной комиссией, которая обеспечивает реализацию полномочий по управлению делами ликвидируемого Учреждения в течение всего периода ликвидации и подготавливает для утверждения ликвидационный баланс.</w:t>
      </w:r>
    </w:p>
    <w:p w:rsidR="007B2E1E" w:rsidRDefault="007B2E1E" w:rsidP="007B2E1E">
      <w:pPr>
        <w:pStyle w:val="a6"/>
        <w:ind w:firstLine="851"/>
        <w:jc w:val="both"/>
        <w:rPr>
          <w:rFonts w:ascii="Times New Roman" w:hAnsi="Times New Roman" w:cs="Times New Roman"/>
          <w:bCs/>
          <w:spacing w:val="-4"/>
          <w:sz w:val="28"/>
          <w:szCs w:val="28"/>
        </w:rPr>
      </w:pPr>
      <w:r>
        <w:rPr>
          <w:rFonts w:ascii="Times New Roman" w:hAnsi="Times New Roman" w:cs="Times New Roman"/>
          <w:bCs/>
          <w:spacing w:val="-5"/>
          <w:sz w:val="28"/>
          <w:szCs w:val="28"/>
        </w:rPr>
        <w:t>9.6. Ликвидационная комиссия производит публикацию в органах печати, в которых</w:t>
      </w:r>
      <w:r>
        <w:rPr>
          <w:rFonts w:ascii="Times New Roman" w:hAnsi="Times New Roman" w:cs="Times New Roman"/>
          <w:spacing w:val="-5"/>
          <w:sz w:val="28"/>
          <w:szCs w:val="28"/>
        </w:rPr>
        <w:t xml:space="preserve">публикуются </w:t>
      </w:r>
      <w:r>
        <w:rPr>
          <w:rFonts w:ascii="Times New Roman" w:hAnsi="Times New Roman" w:cs="Times New Roman"/>
          <w:bCs/>
          <w:spacing w:val="-5"/>
          <w:sz w:val="28"/>
          <w:szCs w:val="28"/>
        </w:rPr>
        <w:t xml:space="preserve">данные </w:t>
      </w:r>
      <w:r>
        <w:rPr>
          <w:rFonts w:ascii="Times New Roman" w:hAnsi="Times New Roman" w:cs="Times New Roman"/>
          <w:spacing w:val="-5"/>
          <w:sz w:val="28"/>
          <w:szCs w:val="28"/>
        </w:rPr>
        <w:t xml:space="preserve">о </w:t>
      </w:r>
      <w:r>
        <w:rPr>
          <w:rFonts w:ascii="Times New Roman" w:hAnsi="Times New Roman" w:cs="Times New Roman"/>
          <w:bCs/>
          <w:spacing w:val="-5"/>
          <w:sz w:val="28"/>
          <w:szCs w:val="28"/>
        </w:rPr>
        <w:t>государственной регистрации</w:t>
      </w:r>
      <w:r>
        <w:rPr>
          <w:rFonts w:ascii="Times New Roman" w:hAnsi="Times New Roman" w:cs="Times New Roman"/>
          <w:bCs/>
          <w:spacing w:val="-4"/>
          <w:sz w:val="28"/>
          <w:szCs w:val="28"/>
        </w:rPr>
        <w:t>юридических лиц, о предстоящей</w:t>
      </w:r>
      <w:r>
        <w:rPr>
          <w:rFonts w:ascii="Times New Roman" w:hAnsi="Times New Roman" w:cs="Times New Roman"/>
          <w:spacing w:val="-4"/>
          <w:sz w:val="28"/>
          <w:szCs w:val="28"/>
        </w:rPr>
        <w:t xml:space="preserve">ликвидации </w:t>
      </w:r>
      <w:r>
        <w:rPr>
          <w:rFonts w:ascii="Times New Roman" w:hAnsi="Times New Roman" w:cs="Times New Roman"/>
          <w:bCs/>
          <w:spacing w:val="-4"/>
          <w:sz w:val="28"/>
          <w:szCs w:val="28"/>
        </w:rPr>
        <w:t>Учреждения.</w:t>
      </w:r>
    </w:p>
    <w:p w:rsidR="007B2E1E" w:rsidRDefault="007B2E1E" w:rsidP="007B2E1E">
      <w:pPr>
        <w:pStyle w:val="a6"/>
        <w:ind w:firstLine="851"/>
        <w:jc w:val="both"/>
        <w:rPr>
          <w:rFonts w:ascii="Times New Roman" w:hAnsi="Times New Roman" w:cs="Times New Roman"/>
          <w:bCs/>
          <w:spacing w:val="-6"/>
          <w:sz w:val="28"/>
          <w:szCs w:val="28"/>
        </w:rPr>
      </w:pPr>
      <w:r>
        <w:rPr>
          <w:rFonts w:ascii="Times New Roman" w:hAnsi="Times New Roman" w:cs="Times New Roman"/>
          <w:bCs/>
          <w:spacing w:val="-4"/>
          <w:sz w:val="28"/>
          <w:szCs w:val="28"/>
        </w:rPr>
        <w:t xml:space="preserve">9.7. </w:t>
      </w:r>
      <w:r>
        <w:rPr>
          <w:rFonts w:ascii="Times New Roman" w:hAnsi="Times New Roman" w:cs="Times New Roman"/>
          <w:bCs/>
          <w:spacing w:val="-8"/>
          <w:sz w:val="28"/>
          <w:szCs w:val="28"/>
        </w:rPr>
        <w:t>Порядок и сроки ликвидации Учреждения устанавливаются</w:t>
      </w:r>
      <w:r>
        <w:rPr>
          <w:rFonts w:ascii="Times New Roman" w:hAnsi="Times New Roman" w:cs="Times New Roman"/>
          <w:spacing w:val="-8"/>
          <w:sz w:val="28"/>
          <w:szCs w:val="28"/>
        </w:rPr>
        <w:t xml:space="preserve">в </w:t>
      </w:r>
      <w:r>
        <w:rPr>
          <w:rFonts w:ascii="Times New Roman" w:hAnsi="Times New Roman" w:cs="Times New Roman"/>
          <w:sz w:val="28"/>
          <w:szCs w:val="28"/>
        </w:rPr>
        <w:t>соответствии с Гражданским кодексом РФ и Федеральным законом «</w:t>
      </w:r>
      <w:r>
        <w:rPr>
          <w:rFonts w:ascii="Times New Roman" w:hAnsi="Times New Roman" w:cs="Times New Roman"/>
          <w:sz w:val="28"/>
          <w:szCs w:val="28"/>
          <w:lang w:val="en-US"/>
        </w:rPr>
        <w:t>O</w:t>
      </w:r>
      <w:r>
        <w:rPr>
          <w:rFonts w:ascii="Times New Roman" w:hAnsi="Times New Roman" w:cs="Times New Roman"/>
          <w:sz w:val="28"/>
          <w:szCs w:val="28"/>
        </w:rPr>
        <w:t xml:space="preserve"> некоммерческих организациях». Срок для заявления претензий кредиторами </w:t>
      </w:r>
      <w:r>
        <w:rPr>
          <w:rFonts w:ascii="Times New Roman" w:hAnsi="Times New Roman" w:cs="Times New Roman"/>
          <w:bCs/>
          <w:spacing w:val="-6"/>
          <w:sz w:val="28"/>
          <w:szCs w:val="28"/>
        </w:rPr>
        <w:t>не может быть менее двух месяцев с момента объявления о ликвидации.</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pacing w:val="-6"/>
          <w:sz w:val="28"/>
          <w:szCs w:val="28"/>
        </w:rPr>
        <w:t xml:space="preserve">9.8. </w:t>
      </w:r>
      <w:r>
        <w:rPr>
          <w:rFonts w:ascii="Times New Roman" w:hAnsi="Times New Roman" w:cs="Times New Roman"/>
          <w:bCs/>
          <w:spacing w:val="-2"/>
          <w:sz w:val="28"/>
          <w:szCs w:val="28"/>
        </w:rPr>
        <w:t xml:space="preserve">Ликвидационная </w:t>
      </w:r>
      <w:r>
        <w:rPr>
          <w:rFonts w:ascii="Times New Roman" w:hAnsi="Times New Roman" w:cs="Times New Roman"/>
          <w:spacing w:val="-2"/>
          <w:sz w:val="28"/>
          <w:szCs w:val="28"/>
        </w:rPr>
        <w:t xml:space="preserve">комиссия </w:t>
      </w:r>
      <w:r>
        <w:rPr>
          <w:rFonts w:ascii="Times New Roman" w:hAnsi="Times New Roman" w:cs="Times New Roman"/>
          <w:bCs/>
          <w:spacing w:val="-2"/>
          <w:sz w:val="28"/>
          <w:szCs w:val="28"/>
        </w:rPr>
        <w:t>осуществляет</w:t>
      </w:r>
      <w:r>
        <w:rPr>
          <w:rFonts w:ascii="Times New Roman" w:hAnsi="Times New Roman" w:cs="Times New Roman"/>
          <w:spacing w:val="-2"/>
          <w:sz w:val="28"/>
          <w:szCs w:val="28"/>
        </w:rPr>
        <w:t xml:space="preserve">мероприятия, </w:t>
      </w:r>
      <w:r>
        <w:rPr>
          <w:rFonts w:ascii="Times New Roman" w:hAnsi="Times New Roman" w:cs="Times New Roman"/>
          <w:sz w:val="28"/>
          <w:szCs w:val="28"/>
        </w:rPr>
        <w:t xml:space="preserve">предусмотренные </w:t>
      </w:r>
      <w:r>
        <w:rPr>
          <w:rFonts w:ascii="Times New Roman" w:hAnsi="Times New Roman" w:cs="Times New Roman"/>
          <w:bCs/>
          <w:sz w:val="28"/>
          <w:szCs w:val="28"/>
        </w:rPr>
        <w:t>статьями 61-64</w:t>
      </w:r>
      <w:r>
        <w:rPr>
          <w:rFonts w:ascii="Times New Roman" w:hAnsi="Times New Roman" w:cs="Times New Roman"/>
          <w:sz w:val="28"/>
          <w:szCs w:val="28"/>
        </w:rPr>
        <w:t xml:space="preserve">Гражданского </w:t>
      </w:r>
      <w:r>
        <w:rPr>
          <w:rFonts w:ascii="Times New Roman" w:hAnsi="Times New Roman" w:cs="Times New Roman"/>
          <w:bCs/>
          <w:sz w:val="28"/>
          <w:szCs w:val="28"/>
        </w:rPr>
        <w:t xml:space="preserve">кодекса </w:t>
      </w:r>
      <w:r>
        <w:rPr>
          <w:rFonts w:ascii="Times New Roman" w:hAnsi="Times New Roman" w:cs="Times New Roman"/>
          <w:sz w:val="28"/>
          <w:szCs w:val="28"/>
        </w:rPr>
        <w:t xml:space="preserve">РФ. Ликвидационная комиссия от имени ликвидируемого Учреждения выступает </w:t>
      </w:r>
      <w:r>
        <w:rPr>
          <w:rFonts w:ascii="Times New Roman" w:hAnsi="Times New Roman" w:cs="Times New Roman"/>
          <w:bCs/>
          <w:sz w:val="28"/>
          <w:szCs w:val="28"/>
        </w:rPr>
        <w:t>в судебных органах.</w:t>
      </w:r>
    </w:p>
    <w:p w:rsidR="007B2E1E" w:rsidRDefault="007B2E1E" w:rsidP="007B2E1E">
      <w:pPr>
        <w:pStyle w:val="a6"/>
        <w:ind w:firstLine="851"/>
        <w:jc w:val="both"/>
        <w:rPr>
          <w:rFonts w:ascii="Times New Roman" w:hAnsi="Times New Roman" w:cs="Times New Roman"/>
          <w:bCs/>
          <w:sz w:val="28"/>
          <w:szCs w:val="28"/>
        </w:rPr>
      </w:pPr>
      <w:r>
        <w:rPr>
          <w:rFonts w:ascii="Times New Roman" w:hAnsi="Times New Roman" w:cs="Times New Roman"/>
          <w:bCs/>
          <w:sz w:val="28"/>
          <w:szCs w:val="28"/>
        </w:rPr>
        <w:t>9</w:t>
      </w:r>
      <w:r>
        <w:rPr>
          <w:rFonts w:ascii="Times New Roman" w:hAnsi="Times New Roman" w:cs="Times New Roman"/>
          <w:bCs/>
          <w:spacing w:val="-3"/>
          <w:sz w:val="28"/>
          <w:szCs w:val="28"/>
        </w:rPr>
        <w:t>.9. При ликвидации имущество Учреждения, оставшееся после расчетов, произведенных</w:t>
      </w:r>
      <w:r>
        <w:rPr>
          <w:rFonts w:ascii="Times New Roman" w:hAnsi="Times New Roman" w:cs="Times New Roman"/>
          <w:spacing w:val="-3"/>
          <w:sz w:val="28"/>
          <w:szCs w:val="28"/>
        </w:rPr>
        <w:t xml:space="preserve">в установленном </w:t>
      </w:r>
      <w:r>
        <w:rPr>
          <w:rFonts w:ascii="Times New Roman" w:hAnsi="Times New Roman" w:cs="Times New Roman"/>
          <w:bCs/>
          <w:spacing w:val="-3"/>
          <w:sz w:val="28"/>
          <w:szCs w:val="28"/>
        </w:rPr>
        <w:t xml:space="preserve">порядке </w:t>
      </w:r>
      <w:r>
        <w:rPr>
          <w:rFonts w:ascii="Times New Roman" w:hAnsi="Times New Roman" w:cs="Times New Roman"/>
          <w:spacing w:val="-3"/>
          <w:sz w:val="28"/>
          <w:szCs w:val="28"/>
        </w:rPr>
        <w:t xml:space="preserve">с </w:t>
      </w:r>
      <w:r>
        <w:rPr>
          <w:rFonts w:ascii="Times New Roman" w:hAnsi="Times New Roman" w:cs="Times New Roman"/>
          <w:bCs/>
          <w:spacing w:val="-3"/>
          <w:sz w:val="28"/>
          <w:szCs w:val="28"/>
        </w:rPr>
        <w:t>бюджетом,</w:t>
      </w:r>
      <w:r>
        <w:rPr>
          <w:rFonts w:ascii="Times New Roman" w:hAnsi="Times New Roman" w:cs="Times New Roman"/>
          <w:sz w:val="28"/>
          <w:szCs w:val="28"/>
        </w:rPr>
        <w:t xml:space="preserve">кредиторами, работниками Учреждения, передается Учредителю, имеющему </w:t>
      </w:r>
      <w:r>
        <w:rPr>
          <w:rFonts w:ascii="Times New Roman" w:hAnsi="Times New Roman" w:cs="Times New Roman"/>
          <w:bCs/>
          <w:sz w:val="28"/>
          <w:szCs w:val="28"/>
        </w:rPr>
        <w:t xml:space="preserve">вещные </w:t>
      </w:r>
      <w:r>
        <w:rPr>
          <w:rFonts w:ascii="Times New Roman" w:hAnsi="Times New Roman" w:cs="Times New Roman"/>
          <w:sz w:val="28"/>
          <w:szCs w:val="28"/>
        </w:rPr>
        <w:t xml:space="preserve">права на </w:t>
      </w:r>
      <w:r>
        <w:rPr>
          <w:rFonts w:ascii="Times New Roman" w:hAnsi="Times New Roman" w:cs="Times New Roman"/>
          <w:bCs/>
          <w:sz w:val="28"/>
          <w:szCs w:val="28"/>
        </w:rPr>
        <w:t>это имущество.</w:t>
      </w:r>
    </w:p>
    <w:p w:rsidR="007B2E1E" w:rsidRDefault="007B2E1E" w:rsidP="007B2E1E">
      <w:pPr>
        <w:pStyle w:val="a6"/>
        <w:ind w:firstLine="851"/>
        <w:jc w:val="both"/>
        <w:rPr>
          <w:rFonts w:ascii="Times New Roman" w:hAnsi="Times New Roman" w:cs="Times New Roman"/>
          <w:bCs/>
          <w:spacing w:val="-4"/>
          <w:sz w:val="28"/>
          <w:szCs w:val="28"/>
        </w:rPr>
      </w:pPr>
      <w:r>
        <w:rPr>
          <w:rFonts w:ascii="Times New Roman" w:hAnsi="Times New Roman" w:cs="Times New Roman"/>
          <w:bCs/>
          <w:sz w:val="28"/>
          <w:szCs w:val="28"/>
        </w:rPr>
        <w:t>9</w:t>
      </w:r>
      <w:r>
        <w:rPr>
          <w:rFonts w:ascii="Times New Roman" w:hAnsi="Times New Roman" w:cs="Times New Roman"/>
          <w:bCs/>
          <w:spacing w:val="-4"/>
          <w:sz w:val="28"/>
          <w:szCs w:val="28"/>
        </w:rPr>
        <w:t>.10. При ликвидации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Cs/>
          <w:spacing w:val="-4"/>
          <w:sz w:val="28"/>
          <w:szCs w:val="28"/>
        </w:rPr>
        <w:t>9</w:t>
      </w:r>
      <w:r>
        <w:rPr>
          <w:rFonts w:ascii="Times New Roman" w:hAnsi="Times New Roman" w:cs="Times New Roman"/>
          <w:sz w:val="28"/>
          <w:szCs w:val="28"/>
        </w:rPr>
        <w:t>.11. При ликвидации (реорганизации) увольняемым работникам гарантируется соблюдение их прав и интересов в соответствии с законодательством Российской Федерации.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9.12. При ликвидации (реорганизации) Учреждения все документы постоянного хранения (управленческие, финансово-хозяйственные, по личному составу и другие), сроки временного хранения которых не истекли, передаются в соответствующий архив в порядке, установленном законодательством Российской Федерации.</w:t>
      </w: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bCs/>
          <w:spacing w:val="-8"/>
          <w:sz w:val="28"/>
          <w:szCs w:val="28"/>
        </w:rPr>
        <w:t xml:space="preserve">.13. </w:t>
      </w:r>
      <w:r>
        <w:rPr>
          <w:rFonts w:ascii="Times New Roman" w:hAnsi="Times New Roman" w:cs="Times New Roman"/>
          <w:bCs/>
          <w:spacing w:val="-6"/>
          <w:sz w:val="28"/>
          <w:szCs w:val="28"/>
        </w:rPr>
        <w:t>Учреждение считается ликвидированным после внесения об этом</w:t>
      </w:r>
      <w:r>
        <w:rPr>
          <w:rFonts w:ascii="Times New Roman" w:hAnsi="Times New Roman" w:cs="Times New Roman"/>
          <w:sz w:val="28"/>
          <w:szCs w:val="28"/>
        </w:rPr>
        <w:t>записи в единый государственный реестр юридических лиц.</w:t>
      </w:r>
    </w:p>
    <w:p w:rsidR="007B2E1E" w:rsidRDefault="007B2E1E" w:rsidP="007B2E1E">
      <w:pPr>
        <w:pStyle w:val="a6"/>
        <w:ind w:firstLine="851"/>
        <w:jc w:val="both"/>
        <w:rPr>
          <w:rFonts w:ascii="Times New Roman" w:hAnsi="Times New Roman" w:cs="Times New Roman"/>
          <w:sz w:val="28"/>
          <w:szCs w:val="28"/>
        </w:rPr>
      </w:pPr>
    </w:p>
    <w:p w:rsidR="007B2E1E" w:rsidRDefault="007B2E1E" w:rsidP="007B2E1E">
      <w:pPr>
        <w:pStyle w:val="a6"/>
        <w:ind w:firstLine="851"/>
        <w:jc w:val="both"/>
        <w:rPr>
          <w:rFonts w:ascii="Times New Roman" w:hAnsi="Times New Roman" w:cs="Times New Roman"/>
          <w:sz w:val="28"/>
          <w:szCs w:val="28"/>
        </w:rPr>
      </w:pPr>
      <w:r>
        <w:rPr>
          <w:rFonts w:ascii="Times New Roman" w:hAnsi="Times New Roman" w:cs="Times New Roman"/>
          <w:b/>
          <w:sz w:val="28"/>
          <w:szCs w:val="28"/>
        </w:rPr>
        <w:t>10. Изменение Устава учреждения</w:t>
      </w:r>
    </w:p>
    <w:p w:rsidR="007B2E1E" w:rsidRDefault="007B2E1E" w:rsidP="007B2E1E">
      <w:pPr>
        <w:pStyle w:val="a6"/>
        <w:ind w:firstLine="851"/>
        <w:jc w:val="both"/>
        <w:rPr>
          <w:rFonts w:ascii="Times New Roman" w:hAnsi="Times New Roman" w:cs="Times New Roman"/>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pacing w:val="-4"/>
          <w:sz w:val="28"/>
          <w:szCs w:val="28"/>
        </w:rPr>
        <w:t>10.1.</w:t>
      </w:r>
      <w:r>
        <w:rPr>
          <w:rFonts w:ascii="Times New Roman" w:eastAsia="Times New Roman" w:hAnsi="Times New Roman" w:cs="Times New Roman"/>
          <w:sz w:val="28"/>
          <w:szCs w:val="28"/>
        </w:rPr>
        <w:t xml:space="preserve"> Изменения и дополнения в Устав учреждения,</w:t>
      </w:r>
      <w:r>
        <w:rPr>
          <w:rFonts w:ascii="Times New Roman" w:hAnsi="Times New Roman" w:cs="Times New Roman"/>
          <w:spacing w:val="-4"/>
          <w:sz w:val="28"/>
          <w:szCs w:val="28"/>
        </w:rPr>
        <w:t xml:space="preserve"> а также о принятии </w:t>
      </w:r>
      <w:r>
        <w:rPr>
          <w:rFonts w:ascii="Times New Roman" w:hAnsi="Times New Roman" w:cs="Times New Roman"/>
          <w:spacing w:val="-7"/>
          <w:sz w:val="28"/>
          <w:szCs w:val="28"/>
        </w:rPr>
        <w:t>Устава учреждения в новой редакции</w:t>
      </w:r>
      <w:r>
        <w:rPr>
          <w:rFonts w:ascii="Times New Roman" w:eastAsia="Times New Roman" w:hAnsi="Times New Roman" w:cs="Times New Roman"/>
          <w:sz w:val="28"/>
          <w:szCs w:val="28"/>
        </w:rPr>
        <w:t xml:space="preserve"> принимаются общим собранием членов трудового коллектива.</w:t>
      </w:r>
    </w:p>
    <w:p w:rsidR="007B2E1E" w:rsidRDefault="007B2E1E" w:rsidP="007B2E1E">
      <w:pPr>
        <w:pStyle w:val="a6"/>
        <w:ind w:firstLine="851"/>
        <w:jc w:val="both"/>
        <w:rPr>
          <w:rFonts w:ascii="Times New Roman" w:hAnsi="Times New Roman" w:cs="Times New Roman"/>
          <w:spacing w:val="-6"/>
          <w:sz w:val="28"/>
          <w:szCs w:val="28"/>
        </w:rPr>
      </w:pPr>
      <w:r>
        <w:rPr>
          <w:rFonts w:ascii="Times New Roman" w:hAnsi="Times New Roman" w:cs="Times New Roman"/>
          <w:spacing w:val="-7"/>
          <w:sz w:val="28"/>
          <w:szCs w:val="28"/>
        </w:rPr>
        <w:t>10</w:t>
      </w:r>
      <w:r>
        <w:rPr>
          <w:rFonts w:ascii="Times New Roman" w:hAnsi="Times New Roman" w:cs="Times New Roman"/>
          <w:spacing w:val="-6"/>
          <w:sz w:val="28"/>
          <w:szCs w:val="28"/>
        </w:rPr>
        <w:t>.2.Текст изменения и дополнения Устава Учреждения утверждается Учредителем.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hAnsi="Times New Roman" w:cs="Times New Roman"/>
          <w:spacing w:val="-6"/>
          <w:sz w:val="28"/>
          <w:szCs w:val="28"/>
        </w:rPr>
        <w:t>10</w:t>
      </w:r>
      <w:r>
        <w:rPr>
          <w:rFonts w:ascii="Times New Roman" w:hAnsi="Times New Roman" w:cs="Times New Roman"/>
          <w:sz w:val="28"/>
          <w:szCs w:val="28"/>
        </w:rPr>
        <w:t xml:space="preserve">.3. </w:t>
      </w:r>
      <w:r>
        <w:rPr>
          <w:rFonts w:ascii="Times New Roman" w:eastAsia="Times New Roman" w:hAnsi="Times New Roman" w:cs="Times New Roman"/>
          <w:sz w:val="28"/>
          <w:szCs w:val="28"/>
        </w:rPr>
        <w:t>Изменения и дополнения в Устав учреждения вступают в силу с момента их государственной регистрации в установленном законодательством Российской Федерации порядке.</w:t>
      </w:r>
    </w:p>
    <w:p w:rsidR="007B2E1E" w:rsidRDefault="007B2E1E" w:rsidP="007B2E1E">
      <w:pPr>
        <w:pStyle w:val="a6"/>
        <w:ind w:firstLine="851"/>
        <w:jc w:val="both"/>
        <w:rPr>
          <w:rFonts w:ascii="Times New Roman" w:hAnsi="Times New Roman" w:cs="Times New Roman"/>
          <w:spacing w:val="-7"/>
          <w:sz w:val="28"/>
          <w:szCs w:val="28"/>
        </w:rPr>
      </w:pPr>
    </w:p>
    <w:p w:rsidR="007B2E1E" w:rsidRDefault="007B2E1E" w:rsidP="007B2E1E">
      <w:pPr>
        <w:pStyle w:val="a6"/>
        <w:ind w:firstLine="851"/>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11. Перечень локальных актов учреждения.</w:t>
      </w:r>
    </w:p>
    <w:p w:rsidR="007B2E1E" w:rsidRDefault="007B2E1E" w:rsidP="007B2E1E">
      <w:pPr>
        <w:pStyle w:val="a6"/>
        <w:ind w:firstLine="851"/>
        <w:jc w:val="both"/>
        <w:rPr>
          <w:rFonts w:ascii="Times New Roman" w:eastAsia="Times New Roman" w:hAnsi="Times New Roman" w:cs="Times New Roman"/>
          <w:bCs/>
          <w:sz w:val="28"/>
          <w:szCs w:val="28"/>
        </w:rPr>
      </w:pP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sz w:val="28"/>
          <w:szCs w:val="28"/>
        </w:rPr>
        <w:t>.1. Локальными актами и иными документами, регламентирующими деятельность учреждения являются: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приказы заведующего учреждением;</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положения, регламентирующие деятельность учреждения;</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решения педагогического совета;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решения общего собрания членов трудового коллектива;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 заключаемый между учреждением и родителями (законными представителями) ребенка;</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коллективный договор;</w:t>
      </w:r>
    </w:p>
    <w:p w:rsidR="007B2E1E" w:rsidRDefault="007B2E1E" w:rsidP="007B2E1E">
      <w:pPr>
        <w:pStyle w:val="a6"/>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должностные инструкции и инструкции по безопасности;</w:t>
      </w:r>
    </w:p>
    <w:p w:rsidR="007B2E1E" w:rsidRDefault="007B2E1E" w:rsidP="007B2E1E">
      <w:pPr>
        <w:rPr>
          <w:rFonts w:ascii="Times New Roman" w:eastAsia="Times New Roman" w:hAnsi="Times New Roman" w:cs="Times New Roman"/>
          <w:sz w:val="28"/>
          <w:szCs w:val="28"/>
        </w:rPr>
      </w:pPr>
      <w:r>
        <w:rPr>
          <w:rFonts w:ascii="Times New Roman" w:eastAsia="Times New Roman" w:hAnsi="Times New Roman" w:cs="Times New Roman"/>
          <w:sz w:val="28"/>
          <w:szCs w:val="28"/>
        </w:rPr>
        <w:t>- другие локальные акты, документы и программы развития.</w:t>
      </w:r>
    </w:p>
    <w:p w:rsidR="007B2E1E" w:rsidRDefault="007B2E1E" w:rsidP="007B2E1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12. Информационная открытость учреждения.</w:t>
      </w:r>
    </w:p>
    <w:p w:rsidR="007B2E1E" w:rsidRDefault="007B2E1E" w:rsidP="007B2E1E">
      <w:pPr>
        <w:pStyle w:val="a6"/>
        <w:ind w:firstLine="708"/>
        <w:jc w:val="both"/>
        <w:rPr>
          <w:rFonts w:ascii="Times New Roman" w:hAnsi="Times New Roman" w:cs="Times New Roman"/>
          <w:sz w:val="28"/>
          <w:szCs w:val="28"/>
        </w:rPr>
      </w:pPr>
      <w:r>
        <w:rPr>
          <w:rFonts w:ascii="Times New Roman" w:eastAsia="Times New Roman" w:hAnsi="Times New Roman" w:cs="Times New Roman"/>
          <w:sz w:val="28"/>
          <w:szCs w:val="28"/>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Учреждение обеспечивает открытость и доступность информации в соответствии с требованиями Федерального законодательства.</w:t>
      </w:r>
    </w:p>
    <w:p w:rsidR="007B2E1E" w:rsidRDefault="007B2E1E" w:rsidP="007B2E1E"/>
    <w:p w:rsidR="007B2E1E" w:rsidRDefault="007B2E1E" w:rsidP="007B2E1E"/>
    <w:p w:rsidR="007B2E1E" w:rsidRPr="007B2E1E" w:rsidRDefault="007B2E1E"/>
    <w:p w:rsidR="007B2E1E" w:rsidRPr="007B2E1E" w:rsidRDefault="007B2E1E"/>
    <w:p w:rsidR="007B2E1E" w:rsidRPr="007B2E1E" w:rsidRDefault="007B2E1E"/>
    <w:p w:rsidR="007B2E1E" w:rsidRPr="007B2E1E" w:rsidRDefault="007B2E1E"/>
    <w:p w:rsidR="007B2E1E" w:rsidRPr="007B2E1E" w:rsidRDefault="007B2E1E"/>
    <w:p w:rsidR="007B2E1E" w:rsidRPr="007B2E1E" w:rsidRDefault="007B2E1E"/>
    <w:p w:rsidR="007B2E1E" w:rsidRPr="007B2E1E" w:rsidRDefault="007B2E1E"/>
    <w:sectPr w:rsidR="007B2E1E" w:rsidRPr="007B2E1E" w:rsidSect="00945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2E1E"/>
    <w:rsid w:val="007B2E1E"/>
    <w:rsid w:val="00945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3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E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E1E"/>
    <w:rPr>
      <w:rFonts w:ascii="Tahoma" w:hAnsi="Tahoma" w:cs="Tahoma"/>
      <w:sz w:val="16"/>
      <w:szCs w:val="16"/>
    </w:rPr>
  </w:style>
  <w:style w:type="character" w:styleId="a5">
    <w:name w:val="Hyperlink"/>
    <w:basedOn w:val="a0"/>
    <w:uiPriority w:val="99"/>
    <w:semiHidden/>
    <w:unhideWhenUsed/>
    <w:rsid w:val="007B2E1E"/>
    <w:rPr>
      <w:color w:val="0000FF"/>
      <w:u w:val="single"/>
    </w:rPr>
  </w:style>
  <w:style w:type="paragraph" w:styleId="a6">
    <w:name w:val="No Spacing"/>
    <w:uiPriority w:val="1"/>
    <w:qFormat/>
    <w:rsid w:val="007B2E1E"/>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07E7DC3134AFD6A4837E7AABB5084DF0B5B084D9F18A28FF3D2982327946D3BEE906E13E9DA6C57hDO7F" TargetMode="External"/><Relationship Id="rId5" Type="http://schemas.openxmlformats.org/officeDocument/2006/relationships/hyperlink" Target="consultantplus://offline/main?base=LAW;n=84501;fld=134;dst=10001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8021</Words>
  <Characters>45725</Characters>
  <Application>Microsoft Office Word</Application>
  <DocSecurity>0</DocSecurity>
  <Lines>381</Lines>
  <Paragraphs>107</Paragraphs>
  <ScaleCrop>false</ScaleCrop>
  <Company/>
  <LinksUpToDate>false</LinksUpToDate>
  <CharactersWithSpaces>53639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2019-06-29T13:44:00Z</dcterms:created>
  <dcterms:modified xsi:type="dcterms:W3CDTF">2019-06-29T13:55:00Z</dcterms:modified>
</cp:coreProperties>
</file>